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FE" w:rsidRDefault="005E10FE" w:rsidP="00D32CB1">
      <w:pPr>
        <w:jc w:val="center"/>
        <w:rPr>
          <w:rFonts w:ascii="Times New Roman" w:hAnsi="Times New Roman"/>
          <w:b/>
          <w:sz w:val="28"/>
          <w:szCs w:val="28"/>
        </w:rPr>
      </w:pPr>
      <w:r w:rsidRPr="006A7B38">
        <w:rPr>
          <w:rFonts w:ascii="Times New Roman" w:hAnsi="Times New Roman"/>
          <w:b/>
          <w:sz w:val="28"/>
          <w:szCs w:val="28"/>
        </w:rPr>
        <w:t>Карта тестовых заданий</w:t>
      </w:r>
    </w:p>
    <w:p w:rsidR="005E10FE" w:rsidRDefault="005E10FE" w:rsidP="00D32C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10FE" w:rsidRDefault="005E10FE" w:rsidP="00F73E83">
      <w:pPr>
        <w:jc w:val="both"/>
        <w:rPr>
          <w:rFonts w:ascii="Times New Roman" w:hAnsi="Times New Roman"/>
          <w:color w:val="000000"/>
        </w:rPr>
      </w:pPr>
      <w:r w:rsidRPr="00D87208">
        <w:rPr>
          <w:rFonts w:ascii="Times New Roman" w:hAnsi="Times New Roman"/>
          <w:b/>
          <w:bCs/>
          <w:color w:val="000000"/>
        </w:rPr>
        <w:t>Компетенция</w:t>
      </w:r>
      <w:r>
        <w:rPr>
          <w:rFonts w:ascii="Times New Roman" w:hAnsi="Times New Roman"/>
          <w:b/>
          <w:bCs/>
          <w:color w:val="000000"/>
        </w:rPr>
        <w:t> </w:t>
      </w:r>
      <w:r w:rsidRPr="00204CAA">
        <w:rPr>
          <w:rFonts w:ascii="Times New Roman" w:hAnsi="Times New Roman"/>
          <w:color w:val="000000"/>
        </w:rPr>
        <w:t>ПК-9</w:t>
      </w:r>
      <w:r>
        <w:rPr>
          <w:rFonts w:ascii="Times New Roman" w:hAnsi="Times New Roman"/>
          <w:color w:val="000000"/>
        </w:rPr>
        <w:t> </w:t>
      </w:r>
      <w:r w:rsidRPr="00204CAA">
        <w:rPr>
          <w:rFonts w:ascii="Times New Roman" w:hAnsi="Times New Roman"/>
          <w:color w:val="000000"/>
        </w:rPr>
        <w:t>Способен выявлять причины брака в производстве продукции и разрабатывать рекомендации по его предупреждению</w:t>
      </w:r>
    </w:p>
    <w:p w:rsidR="005E10FE" w:rsidRDefault="005E10FE" w:rsidP="00F73E83">
      <w:pPr>
        <w:jc w:val="both"/>
        <w:rPr>
          <w:rFonts w:ascii="Times New Roman" w:hAnsi="Times New Roman"/>
          <w:b/>
          <w:bCs/>
        </w:rPr>
      </w:pPr>
      <w:r w:rsidRPr="00D87208">
        <w:rPr>
          <w:rFonts w:ascii="Times New Roman" w:hAnsi="Times New Roman"/>
          <w:b/>
          <w:bCs/>
          <w:color w:val="000000"/>
        </w:rPr>
        <w:t>Индикатор</w:t>
      </w:r>
      <w:r>
        <w:rPr>
          <w:rFonts w:ascii="Times New Roman" w:hAnsi="Times New Roman"/>
          <w:b/>
          <w:bCs/>
          <w:color w:val="000000"/>
        </w:rPr>
        <w:t> </w:t>
      </w:r>
      <w:r w:rsidRPr="00454A3A">
        <w:rPr>
          <w:rFonts w:ascii="Times New Roman" w:hAnsi="Times New Roman"/>
          <w:color w:val="000000"/>
        </w:rPr>
        <w:t>ПК-9.1</w:t>
      </w:r>
      <w:r>
        <w:rPr>
          <w:rFonts w:ascii="Times New Roman" w:hAnsi="Times New Roman"/>
          <w:color w:val="000000"/>
        </w:rPr>
        <w:t> </w:t>
      </w:r>
      <w:r w:rsidRPr="00454A3A">
        <w:rPr>
          <w:rFonts w:ascii="Times New Roman" w:hAnsi="Times New Roman"/>
          <w:color w:val="000000"/>
        </w:rPr>
        <w:t>Осуществляет сбор и анализ информации о несоответствиях продукции и причинах их возникновения на всех этапах ее жизненного цикла</w:t>
      </w:r>
    </w:p>
    <w:p w:rsidR="005E10FE" w:rsidRPr="00D32CB1" w:rsidRDefault="005E10FE" w:rsidP="00F73E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Направление 23.03.03 </w:t>
      </w:r>
      <w:r w:rsidRPr="00D32CB1">
        <w:rPr>
          <w:rFonts w:ascii="Times New Roman" w:hAnsi="Times New Roman"/>
        </w:rPr>
        <w:t xml:space="preserve">Эксплуатация транспортно-технологических машин и комплексов </w:t>
      </w:r>
    </w:p>
    <w:p w:rsidR="005E10FE" w:rsidRPr="00D32CB1" w:rsidRDefault="005E10FE" w:rsidP="00F73E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Дисциплина </w:t>
      </w:r>
      <w:r w:rsidRPr="00D32CB1">
        <w:rPr>
          <w:rFonts w:ascii="Times New Roman" w:hAnsi="Times New Roman"/>
        </w:rPr>
        <w:t>«Теоретические основы независимой технической экспертизы транспортных средств»</w:t>
      </w:r>
    </w:p>
    <w:p w:rsidR="005E10FE" w:rsidRDefault="005E10FE" w:rsidP="00F73E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Разработал: </w:t>
      </w:r>
      <w:r w:rsidRPr="001F5A40">
        <w:rPr>
          <w:rFonts w:ascii="Times New Roman" w:hAnsi="Times New Roman"/>
        </w:rPr>
        <w:t xml:space="preserve">доцент, канд. техн. наук </w:t>
      </w:r>
      <w:r>
        <w:rPr>
          <w:rFonts w:ascii="Times New Roman" w:hAnsi="Times New Roman"/>
        </w:rPr>
        <w:t>Павленко А.Н.</w:t>
      </w:r>
    </w:p>
    <w:p w:rsidR="005E10FE" w:rsidRDefault="005E10FE" w:rsidP="00F73E83">
      <w:pPr>
        <w:rPr>
          <w:rFonts w:ascii="Times New Roman" w:hAnsi="Times New Roman"/>
          <w:b/>
          <w:szCs w:val="28"/>
        </w:rPr>
      </w:pPr>
      <w:r w:rsidRPr="008B1506">
        <w:rPr>
          <w:rFonts w:ascii="Times New Roman" w:hAnsi="Times New Roman"/>
          <w:b/>
          <w:szCs w:val="28"/>
        </w:rPr>
        <w:t>Описание теста:</w:t>
      </w:r>
    </w:p>
    <w:p w:rsidR="005E10FE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>
        <w:rPr>
          <w:rFonts w:ascii="Times New Roman" w:hAnsi="Times New Roman"/>
          <w:bCs/>
          <w:iCs/>
          <w:color w:val="000000"/>
          <w:lang w:eastAsia="ru-RU"/>
        </w:rPr>
        <w:t>1. </w:t>
      </w:r>
      <w:r w:rsidRPr="00A711AE">
        <w:rPr>
          <w:rFonts w:ascii="Times New Roman" w:hAnsi="Times New Roman"/>
          <w:bCs/>
          <w:color w:val="000000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5E10FE" w:rsidRPr="007E6B85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 w:rsidRPr="007E6B85">
        <w:rPr>
          <w:rFonts w:ascii="Times New Roman" w:hAnsi="Times New Roman"/>
          <w:bCs/>
          <w:iCs/>
          <w:color w:val="000000"/>
          <w:lang w:eastAsia="ru-RU"/>
        </w:rPr>
        <w:t>2.</w:t>
      </w:r>
      <w:r>
        <w:rPr>
          <w:rFonts w:ascii="Times New Roman" w:hAnsi="Times New Roman"/>
          <w:bCs/>
          <w:iCs/>
          <w:color w:val="000000"/>
          <w:lang w:eastAsia="ru-RU"/>
        </w:rPr>
        <w:t>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5E10FE" w:rsidRPr="007E6B85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 w:rsidRPr="007E6B85">
        <w:rPr>
          <w:rFonts w:ascii="Times New Roman" w:hAnsi="Times New Roman"/>
          <w:bCs/>
          <w:iCs/>
          <w:color w:val="000000"/>
          <w:lang w:eastAsia="ru-RU"/>
        </w:rPr>
        <w:t>3</w:t>
      </w:r>
      <w:r>
        <w:rPr>
          <w:rFonts w:ascii="Times New Roman" w:hAnsi="Times New Roman"/>
          <w:bCs/>
          <w:iCs/>
          <w:color w:val="000000"/>
          <w:lang w:eastAsia="ru-RU"/>
        </w:rPr>
        <w:t>.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 xml:space="preserve">Максимальная общая сумма баллов за все правильные ответы составляет – 100 баллов. </w:t>
      </w:r>
    </w:p>
    <w:p w:rsidR="005E10FE" w:rsidRPr="007E6B85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 w:rsidRPr="007E6B85">
        <w:rPr>
          <w:rFonts w:ascii="Times New Roman" w:hAnsi="Times New Roman"/>
          <w:bCs/>
          <w:iCs/>
          <w:color w:val="000000"/>
          <w:lang w:eastAsia="ru-RU"/>
        </w:rPr>
        <w:t>4.</w:t>
      </w:r>
      <w:r>
        <w:rPr>
          <w:rFonts w:ascii="Times New Roman" w:hAnsi="Times New Roman"/>
          <w:bCs/>
          <w:iCs/>
          <w:color w:val="000000"/>
          <w:lang w:eastAsia="ru-RU"/>
        </w:rPr>
        <w:t>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>Тест успешно пройден, если обучающийся правильно ответил на 70% тестовых заданий</w:t>
      </w:r>
      <w:r>
        <w:rPr>
          <w:rFonts w:ascii="Times New Roman" w:hAnsi="Times New Roman"/>
          <w:bCs/>
          <w:iCs/>
          <w:color w:val="000000"/>
          <w:lang w:eastAsia="ru-RU"/>
        </w:rPr>
        <w:t>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>(61 балл).</w:t>
      </w:r>
    </w:p>
    <w:p w:rsidR="005E10FE" w:rsidRPr="007E6B85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 w:rsidRPr="007E6B85">
        <w:rPr>
          <w:rFonts w:ascii="Times New Roman" w:hAnsi="Times New Roman"/>
          <w:bCs/>
          <w:iCs/>
          <w:color w:val="000000"/>
          <w:lang w:eastAsia="ru-RU"/>
        </w:rPr>
        <w:t>5.</w:t>
      </w:r>
      <w:r>
        <w:rPr>
          <w:rFonts w:ascii="Times New Roman" w:hAnsi="Times New Roman"/>
          <w:bCs/>
          <w:iCs/>
          <w:color w:val="000000"/>
          <w:lang w:eastAsia="ru-RU"/>
        </w:rPr>
        <w:t>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 xml:space="preserve">На прохождение тестирования, включая организационный момент, обучающимся отводится не </w:t>
      </w:r>
      <w:r w:rsidRPr="001F5A40">
        <w:rPr>
          <w:rFonts w:ascii="Times New Roman" w:hAnsi="Times New Roman"/>
          <w:bCs/>
          <w:iCs/>
          <w:color w:val="000000"/>
          <w:lang w:eastAsia="ru-RU"/>
        </w:rPr>
        <w:t>более 90 минут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 xml:space="preserve">. На каждое тестовое задание в среднем </w:t>
      </w:r>
      <w:r w:rsidRPr="001F5A40">
        <w:rPr>
          <w:rFonts w:ascii="Times New Roman" w:hAnsi="Times New Roman"/>
          <w:bCs/>
          <w:iCs/>
          <w:color w:val="000000"/>
          <w:lang w:eastAsia="ru-RU"/>
        </w:rPr>
        <w:t xml:space="preserve">по </w:t>
      </w:r>
      <w:r>
        <w:rPr>
          <w:rFonts w:ascii="Times New Roman" w:hAnsi="Times New Roman"/>
          <w:bCs/>
          <w:iCs/>
          <w:color w:val="000000"/>
          <w:lang w:eastAsia="ru-RU"/>
        </w:rPr>
        <w:t xml:space="preserve">3 </w:t>
      </w:r>
      <w:r w:rsidRPr="001F5A40">
        <w:rPr>
          <w:rFonts w:ascii="Times New Roman" w:hAnsi="Times New Roman"/>
          <w:bCs/>
          <w:iCs/>
          <w:color w:val="000000"/>
          <w:lang w:eastAsia="ru-RU"/>
        </w:rPr>
        <w:t>минуты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>.</w:t>
      </w:r>
    </w:p>
    <w:p w:rsidR="005E10FE" w:rsidRDefault="005E10FE" w:rsidP="00F73E83">
      <w:pPr>
        <w:jc w:val="both"/>
        <w:rPr>
          <w:rFonts w:ascii="Times New Roman" w:hAnsi="Times New Roman"/>
          <w:bCs/>
          <w:iCs/>
          <w:color w:val="000000"/>
          <w:lang w:eastAsia="ru-RU"/>
        </w:rPr>
      </w:pPr>
      <w:r w:rsidRPr="007E6B85">
        <w:rPr>
          <w:rFonts w:ascii="Times New Roman" w:hAnsi="Times New Roman"/>
          <w:bCs/>
          <w:iCs/>
          <w:color w:val="000000"/>
          <w:lang w:eastAsia="ru-RU"/>
        </w:rPr>
        <w:t>6.</w:t>
      </w:r>
      <w:r>
        <w:rPr>
          <w:rFonts w:ascii="Times New Roman" w:hAnsi="Times New Roman"/>
          <w:bCs/>
          <w:iCs/>
          <w:color w:val="000000"/>
          <w:lang w:eastAsia="ru-RU"/>
        </w:rPr>
        <w:t> </w:t>
      </w:r>
      <w:r w:rsidRPr="007E6B85">
        <w:rPr>
          <w:rFonts w:ascii="Times New Roman" w:hAnsi="Times New Roman"/>
          <w:bCs/>
          <w:iCs/>
          <w:color w:val="000000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5E10FE" w:rsidRDefault="005E10FE" w:rsidP="00F73E83">
      <w:pPr>
        <w:jc w:val="both"/>
        <w:rPr>
          <w:rFonts w:ascii="Times New Roman" w:hAnsi="Times New Roman"/>
          <w:color w:val="000000"/>
        </w:rPr>
      </w:pPr>
      <w:r w:rsidRPr="0067179C">
        <w:rPr>
          <w:rFonts w:ascii="Times New Roman" w:hAnsi="Times New Roman"/>
          <w:b/>
          <w:color w:val="000000"/>
          <w:spacing w:val="-4"/>
        </w:rPr>
        <w:t>Кодификатором</w:t>
      </w:r>
      <w:r>
        <w:rPr>
          <w:rFonts w:ascii="Times New Roman" w:hAnsi="Times New Roman"/>
          <w:b/>
          <w:color w:val="000000"/>
          <w:spacing w:val="-4"/>
        </w:rPr>
        <w:t> </w:t>
      </w:r>
      <w:r w:rsidRPr="00074AE1">
        <w:rPr>
          <w:rFonts w:ascii="Times New Roman" w:hAnsi="Times New Roman"/>
          <w:color w:val="000000"/>
          <w:spacing w:val="-4"/>
        </w:rPr>
        <w:t>теста по дисциплине является раздел рабочей программы «</w:t>
      </w:r>
      <w:r w:rsidRPr="00074AE1">
        <w:rPr>
          <w:rFonts w:ascii="Times New Roman" w:hAnsi="Times New Roman"/>
          <w:color w:val="000000"/>
        </w:rPr>
        <w:t>4. Структура и содержание дисциплины (модуля)»</w:t>
      </w:r>
    </w:p>
    <w:p w:rsidR="005E10FE" w:rsidRDefault="005E10FE" w:rsidP="001F5A40">
      <w:pPr>
        <w:jc w:val="center"/>
        <w:rPr>
          <w:rFonts w:ascii="Times New Roman" w:hAnsi="Times New Roman"/>
          <w:b/>
        </w:rPr>
      </w:pPr>
    </w:p>
    <w:p w:rsidR="005E10FE" w:rsidRPr="0067179C" w:rsidRDefault="005E10FE" w:rsidP="001F5A40">
      <w:pPr>
        <w:jc w:val="center"/>
        <w:rPr>
          <w:rFonts w:ascii="Times New Roman" w:hAnsi="Times New Roman"/>
          <w:b/>
        </w:rPr>
      </w:pPr>
      <w:r w:rsidRPr="0067179C">
        <w:rPr>
          <w:rFonts w:ascii="Times New Roman" w:hAnsi="Times New Roman"/>
          <w:b/>
        </w:rPr>
        <w:t>Комплект тестовых заданий</w:t>
      </w:r>
    </w:p>
    <w:p w:rsidR="005E10FE" w:rsidRPr="00414A43" w:rsidRDefault="005E10FE" w:rsidP="00AC49AC">
      <w:pPr>
        <w:jc w:val="both"/>
        <w:rPr>
          <w:rFonts w:ascii="Times New Roman" w:hAnsi="Times New Roman"/>
          <w:b/>
          <w:bCs/>
        </w:rPr>
      </w:pPr>
      <w:r w:rsidRPr="00414A43">
        <w:rPr>
          <w:rFonts w:ascii="Times New Roman" w:hAnsi="Times New Roman"/>
          <w:b/>
          <w:bCs/>
        </w:rPr>
        <w:t>Задания закрытого типа с выбором альтернативных ответов</w:t>
      </w:r>
    </w:p>
    <w:p w:rsidR="005E10FE" w:rsidRPr="00AC49AC" w:rsidRDefault="005E10FE" w:rsidP="00AC49AC">
      <w:pPr>
        <w:jc w:val="both"/>
        <w:rPr>
          <w:rFonts w:ascii="Times New Roman" w:hAnsi="Times New Roman"/>
          <w:i/>
          <w:iCs/>
        </w:rPr>
      </w:pPr>
      <w:r w:rsidRPr="00AC49AC">
        <w:rPr>
          <w:rFonts w:ascii="Times New Roman" w:hAnsi="Times New Roman"/>
          <w:i/>
          <w:iCs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:rsidR="005E10FE" w:rsidRDefault="005E10FE" w:rsidP="00414A43">
      <w:pPr>
        <w:ind w:left="720" w:hanging="363"/>
        <w:jc w:val="center"/>
        <w:rPr>
          <w:rFonts w:ascii="Times New Roman" w:hAnsi="Times New Roman"/>
          <w:b/>
          <w:bCs/>
        </w:rPr>
      </w:pPr>
    </w:p>
    <w:p w:rsidR="005E10FE" w:rsidRPr="00256A7F" w:rsidRDefault="005E10FE" w:rsidP="00414A43">
      <w:pPr>
        <w:ind w:left="720" w:hanging="363"/>
        <w:jc w:val="center"/>
        <w:rPr>
          <w:rFonts w:ascii="Times New Roman" w:hAnsi="Times New Roman"/>
          <w:b/>
          <w:bCs/>
        </w:rPr>
      </w:pPr>
      <w:r w:rsidRPr="00256A7F">
        <w:rPr>
          <w:rFonts w:ascii="Times New Roman" w:hAnsi="Times New Roman"/>
          <w:b/>
          <w:bCs/>
        </w:rPr>
        <w:t>Простые задания</w:t>
      </w:r>
    </w:p>
    <w:p w:rsidR="005E10FE" w:rsidRDefault="005E10FE" w:rsidP="00887F26">
      <w:pPr>
        <w:jc w:val="both"/>
        <w:rPr>
          <w:rFonts w:ascii="Times New Roman" w:hAnsi="Times New Roman"/>
        </w:rPr>
      </w:pPr>
      <w:r w:rsidRPr="00DF617A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Комплекс операций по восстановлению работоспособности автомобиля называется …</w:t>
      </w:r>
    </w:p>
    <w:p w:rsidR="005E10FE" w:rsidRPr="004A369F" w:rsidRDefault="005E10FE" w:rsidP="004A5A11">
      <w:pPr>
        <w:pStyle w:val="ListParagraph"/>
        <w:numPr>
          <w:ilvl w:val="0"/>
          <w:numId w:val="17"/>
        </w:numPr>
        <w:ind w:firstLine="273"/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ремонтом</w:t>
      </w:r>
    </w:p>
    <w:p w:rsidR="005E10FE" w:rsidRPr="004A369F" w:rsidRDefault="005E10FE" w:rsidP="004A5A11">
      <w:pPr>
        <w:pStyle w:val="ListParagraph"/>
        <w:numPr>
          <w:ilvl w:val="0"/>
          <w:numId w:val="17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техническим обслуживанием</w:t>
      </w:r>
    </w:p>
    <w:p w:rsidR="005E10FE" w:rsidRPr="004A369F" w:rsidRDefault="005E10FE" w:rsidP="004A5A11">
      <w:pPr>
        <w:pStyle w:val="ListParagraph"/>
        <w:numPr>
          <w:ilvl w:val="0"/>
          <w:numId w:val="17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эксплуатацией</w:t>
      </w:r>
    </w:p>
    <w:p w:rsidR="005E10FE" w:rsidRDefault="005E10FE" w:rsidP="004A369F">
      <w:pPr>
        <w:jc w:val="both"/>
        <w:rPr>
          <w:rFonts w:ascii="Times New Roman" w:hAnsi="Times New Roman"/>
        </w:rPr>
      </w:pPr>
      <w:r w:rsidRPr="00DF617A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Под отказом понимают …</w:t>
      </w:r>
    </w:p>
    <w:p w:rsidR="005E10FE" w:rsidRPr="004A369F" w:rsidRDefault="005E10FE" w:rsidP="004A5A11">
      <w:pPr>
        <w:pStyle w:val="ListParagraph"/>
        <w:numPr>
          <w:ilvl w:val="0"/>
          <w:numId w:val="18"/>
        </w:numPr>
        <w:ind w:firstLine="273"/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потерю работоспособности автомобиля</w:t>
      </w:r>
    </w:p>
    <w:p w:rsidR="005E10FE" w:rsidRPr="004A369F" w:rsidRDefault="005E10FE" w:rsidP="004A5A11">
      <w:pPr>
        <w:pStyle w:val="ListParagraph"/>
        <w:numPr>
          <w:ilvl w:val="0"/>
          <w:numId w:val="18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изнашивание деталей</w:t>
      </w:r>
    </w:p>
    <w:p w:rsidR="005E10FE" w:rsidRPr="004A369F" w:rsidRDefault="005E10FE" w:rsidP="004A5A11">
      <w:pPr>
        <w:pStyle w:val="ListParagraph"/>
        <w:numPr>
          <w:ilvl w:val="0"/>
          <w:numId w:val="18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свойство автомобиля выполнять транспортную работу</w:t>
      </w:r>
    </w:p>
    <w:p w:rsidR="005E10FE" w:rsidRPr="004A369F" w:rsidRDefault="005E10FE" w:rsidP="004A5A11">
      <w:pPr>
        <w:pStyle w:val="ListParagraph"/>
        <w:numPr>
          <w:ilvl w:val="0"/>
          <w:numId w:val="18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неисправность автомобиля</w:t>
      </w:r>
    </w:p>
    <w:p w:rsidR="005E10FE" w:rsidRPr="00DF617A" w:rsidRDefault="005E10FE" w:rsidP="004A369F">
      <w:pPr>
        <w:jc w:val="both"/>
        <w:rPr>
          <w:rFonts w:ascii="Times New Roman" w:hAnsi="Times New Roman"/>
        </w:rPr>
      </w:pPr>
      <w:r w:rsidRPr="00DF617A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Появление микротрещин на поверхности деталей характерно для этого вида изнашивания</w:t>
      </w:r>
      <w:r>
        <w:rPr>
          <w:rFonts w:ascii="Times New Roman" w:hAnsi="Times New Roman"/>
        </w:rPr>
        <w:t xml:space="preserve"> </w:t>
      </w:r>
    </w:p>
    <w:p w:rsidR="005E10FE" w:rsidRPr="004A369F" w:rsidRDefault="005E10FE" w:rsidP="004A5A11">
      <w:pPr>
        <w:pStyle w:val="ListParagraph"/>
        <w:numPr>
          <w:ilvl w:val="0"/>
          <w:numId w:val="19"/>
        </w:numPr>
        <w:ind w:firstLine="273"/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усталостное</w:t>
      </w:r>
    </w:p>
    <w:p w:rsidR="005E10FE" w:rsidRPr="004A369F" w:rsidRDefault="005E10FE" w:rsidP="004A5A11">
      <w:pPr>
        <w:pStyle w:val="ListParagraph"/>
        <w:numPr>
          <w:ilvl w:val="0"/>
          <w:numId w:val="19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молекулярно-механическое</w:t>
      </w:r>
    </w:p>
    <w:p w:rsidR="005E10FE" w:rsidRPr="004A369F" w:rsidRDefault="005E10FE" w:rsidP="004A5A11">
      <w:pPr>
        <w:pStyle w:val="ListParagraph"/>
        <w:numPr>
          <w:ilvl w:val="0"/>
          <w:numId w:val="19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коррозионно-механическое</w:t>
      </w:r>
    </w:p>
    <w:p w:rsidR="005E10FE" w:rsidRPr="00DF617A" w:rsidRDefault="005E10FE" w:rsidP="004A369F">
      <w:pPr>
        <w:jc w:val="both"/>
        <w:rPr>
          <w:rFonts w:ascii="Times New Roman" w:hAnsi="Times New Roman"/>
        </w:rPr>
      </w:pPr>
      <w:r w:rsidRPr="00DF617A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Сцепление материала сопряжённых деталей характерно для этого вида изнашивания</w:t>
      </w:r>
    </w:p>
    <w:p w:rsidR="005E10FE" w:rsidRPr="004A369F" w:rsidRDefault="005E10FE" w:rsidP="004A5A11">
      <w:pPr>
        <w:pStyle w:val="ListParagraph"/>
        <w:numPr>
          <w:ilvl w:val="0"/>
          <w:numId w:val="20"/>
        </w:numPr>
        <w:ind w:firstLine="273"/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молекулярно-механическое</w:t>
      </w:r>
    </w:p>
    <w:p w:rsidR="005E10FE" w:rsidRPr="004A369F" w:rsidRDefault="005E10FE" w:rsidP="004A5A11">
      <w:pPr>
        <w:pStyle w:val="ListParagraph"/>
        <w:numPr>
          <w:ilvl w:val="0"/>
          <w:numId w:val="20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коррозионно-механическое</w:t>
      </w:r>
    </w:p>
    <w:p w:rsidR="005E10FE" w:rsidRPr="004A369F" w:rsidRDefault="005E10FE" w:rsidP="004A5A11">
      <w:pPr>
        <w:pStyle w:val="ListParagraph"/>
        <w:numPr>
          <w:ilvl w:val="0"/>
          <w:numId w:val="20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усталостное</w:t>
      </w:r>
    </w:p>
    <w:p w:rsidR="005E10FE" w:rsidRPr="004A369F" w:rsidRDefault="005E10FE" w:rsidP="004A5A11">
      <w:pPr>
        <w:pStyle w:val="ListParagraph"/>
        <w:numPr>
          <w:ilvl w:val="0"/>
          <w:numId w:val="20"/>
        </w:numPr>
        <w:ind w:firstLine="273"/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абразивное</w:t>
      </w:r>
    </w:p>
    <w:p w:rsidR="005E10FE" w:rsidRDefault="005E10FE" w:rsidP="004A36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DF617A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Абразивное изнашивание возникает в результате …</w:t>
      </w:r>
    </w:p>
    <w:p w:rsidR="005E10FE" w:rsidRPr="004A369F" w:rsidRDefault="005E10FE" w:rsidP="004A5A11">
      <w:pPr>
        <w:pStyle w:val="ListParagraph"/>
        <w:numPr>
          <w:ilvl w:val="0"/>
          <w:numId w:val="21"/>
        </w:numPr>
        <w:ind w:firstLine="273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режущего и царапающего действия твёрдых частиц</w:t>
      </w:r>
    </w:p>
    <w:p w:rsidR="005E10FE" w:rsidRPr="004A369F" w:rsidRDefault="005E10FE" w:rsidP="004A5A11">
      <w:pPr>
        <w:pStyle w:val="ListParagraph"/>
        <w:numPr>
          <w:ilvl w:val="0"/>
          <w:numId w:val="21"/>
        </w:numPr>
        <w:ind w:firstLine="273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молекулярного сцепления материала сопряжённых деталей</w:t>
      </w:r>
    </w:p>
    <w:p w:rsidR="005E10FE" w:rsidRPr="004A369F" w:rsidRDefault="005E10FE" w:rsidP="004A5A11">
      <w:pPr>
        <w:pStyle w:val="ListParagraph"/>
        <w:numPr>
          <w:ilvl w:val="0"/>
          <w:numId w:val="21"/>
        </w:numPr>
        <w:ind w:firstLine="273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значительных нагрузок на детали</w:t>
      </w:r>
    </w:p>
    <w:p w:rsidR="005E10FE" w:rsidRPr="004A369F" w:rsidRDefault="005E10FE" w:rsidP="004A5A11">
      <w:pPr>
        <w:pStyle w:val="ListParagraph"/>
        <w:numPr>
          <w:ilvl w:val="0"/>
          <w:numId w:val="21"/>
        </w:numPr>
        <w:ind w:firstLine="273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процессов окисления</w:t>
      </w:r>
    </w:p>
    <w:p w:rsidR="005E10FE" w:rsidRDefault="005E10FE" w:rsidP="004A369F">
      <w:pPr>
        <w:jc w:val="center"/>
        <w:rPr>
          <w:rFonts w:ascii="Times New Roman" w:hAnsi="Times New Roman"/>
          <w:b/>
          <w:bCs/>
        </w:rPr>
      </w:pPr>
    </w:p>
    <w:p w:rsidR="005E10FE" w:rsidRDefault="005E10FE" w:rsidP="00C05235">
      <w:pPr>
        <w:jc w:val="center"/>
        <w:rPr>
          <w:rFonts w:ascii="Times New Roman" w:hAnsi="Times New Roman"/>
          <w:b/>
          <w:bCs/>
        </w:rPr>
      </w:pPr>
      <w:r w:rsidRPr="00834DB5">
        <w:rPr>
          <w:rFonts w:ascii="Times New Roman" w:hAnsi="Times New Roman"/>
          <w:b/>
          <w:bCs/>
        </w:rPr>
        <w:t>Средн</w:t>
      </w:r>
      <w:r w:rsidRPr="00C05235">
        <w:rPr>
          <w:rFonts w:ascii="Times New Roman" w:hAnsi="Times New Roman"/>
          <w:b/>
          <w:bCs/>
        </w:rPr>
        <w:t>е-сложные задания</w:t>
      </w:r>
    </w:p>
    <w:p w:rsidR="005E10FE" w:rsidRPr="00586E5F" w:rsidRDefault="005E10FE" w:rsidP="00586E5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Значение параметра, соответствующего состоянию нового или капитально отремонтированного механизма</w:t>
      </w:r>
    </w:p>
    <w:p w:rsidR="005E10FE" w:rsidRPr="004A369F" w:rsidRDefault="005E10FE" w:rsidP="004A369F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номинальное</w:t>
      </w:r>
    </w:p>
    <w:p w:rsidR="005E10FE" w:rsidRPr="004A369F" w:rsidRDefault="005E10FE" w:rsidP="004A369F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допустимое</w:t>
      </w:r>
    </w:p>
    <w:p w:rsidR="005E10FE" w:rsidRPr="004A369F" w:rsidRDefault="005E10FE" w:rsidP="004A369F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предельное</w:t>
      </w:r>
    </w:p>
    <w:p w:rsidR="005E10FE" w:rsidRPr="00586E5F" w:rsidRDefault="005E10FE" w:rsidP="004A369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Значение параметра, соответствующего состоянию механизма, при котором его дальнейшая эксплуатация возможна и допустима без восстановления до следующего контроля</w:t>
      </w:r>
    </w:p>
    <w:p w:rsidR="005E10FE" w:rsidRPr="004A369F" w:rsidRDefault="005E10FE" w:rsidP="004A369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допустимое</w:t>
      </w:r>
    </w:p>
    <w:p w:rsidR="005E10FE" w:rsidRPr="004A369F" w:rsidRDefault="005E10FE" w:rsidP="004A369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общее</w:t>
      </w:r>
    </w:p>
    <w:p w:rsidR="005E10FE" w:rsidRPr="004A369F" w:rsidRDefault="005E10FE" w:rsidP="004A369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предельное</w:t>
      </w:r>
    </w:p>
    <w:p w:rsidR="005E10FE" w:rsidRDefault="005E10FE" w:rsidP="004A369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8.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Эстакада представляет собой…</w:t>
      </w:r>
    </w:p>
    <w:p w:rsidR="005E10FE" w:rsidRPr="004A369F" w:rsidRDefault="005E10FE" w:rsidP="004A369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Колейный мост, расположенный выше уровня пола</w:t>
      </w:r>
    </w:p>
    <w:p w:rsidR="005E10FE" w:rsidRPr="004A369F" w:rsidRDefault="005E10FE" w:rsidP="004A369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Колейный мост, расположенный на уровне пола</w:t>
      </w:r>
    </w:p>
    <w:p w:rsidR="005E10FE" w:rsidRPr="004A369F" w:rsidRDefault="005E10FE" w:rsidP="004A369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Колейный мост, расположенный ниже уровня пола</w:t>
      </w:r>
    </w:p>
    <w:p w:rsidR="005E10FE" w:rsidRPr="00586E5F" w:rsidRDefault="005E10FE" w:rsidP="004A369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9.</w:t>
      </w:r>
      <w:r>
        <w:rPr>
          <w:rFonts w:ascii="Times New Roman" w:hAnsi="Times New Roman"/>
        </w:rPr>
        <w:t xml:space="preserve"> </w:t>
      </w:r>
      <w:r w:rsidRPr="004A369F">
        <w:rPr>
          <w:rFonts w:ascii="Times New Roman" w:hAnsi="Times New Roman"/>
        </w:rPr>
        <w:t>Значение параметра, соответствующего такому состоянию механизма, при котором его дальнейшая эксплуатация недопустима</w:t>
      </w:r>
    </w:p>
    <w:p w:rsidR="005E10FE" w:rsidRPr="004A369F" w:rsidRDefault="005E10FE" w:rsidP="004A369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bCs/>
        </w:rPr>
      </w:pPr>
      <w:r w:rsidRPr="004A369F">
        <w:rPr>
          <w:rFonts w:ascii="Times New Roman" w:hAnsi="Times New Roman"/>
          <w:b/>
          <w:bCs/>
        </w:rPr>
        <w:t>предельное</w:t>
      </w:r>
    </w:p>
    <w:p w:rsidR="005E10FE" w:rsidRPr="004A369F" w:rsidRDefault="005E10FE" w:rsidP="004A369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допустимое</w:t>
      </w:r>
    </w:p>
    <w:p w:rsidR="005E10FE" w:rsidRPr="004A369F" w:rsidRDefault="005E10FE" w:rsidP="004A369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4A369F">
        <w:rPr>
          <w:rFonts w:ascii="Times New Roman" w:hAnsi="Times New Roman"/>
        </w:rPr>
        <w:t>общее</w:t>
      </w:r>
    </w:p>
    <w:p w:rsidR="005E10FE" w:rsidRPr="00586E5F" w:rsidRDefault="005E10FE" w:rsidP="004A369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Качественная и количественная мера, характеризующая состояние системы, механизма, элемента и процесса в целом</w:t>
      </w:r>
    </w:p>
    <w:p w:rsidR="005E10FE" w:rsidRPr="00AE3AA4" w:rsidRDefault="005E10FE" w:rsidP="00AE3AA4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Параметр</w:t>
      </w:r>
    </w:p>
    <w:p w:rsidR="005E10FE" w:rsidRPr="00AE3AA4" w:rsidRDefault="005E10FE" w:rsidP="00AE3AA4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Структура</w:t>
      </w:r>
    </w:p>
    <w:p w:rsidR="005E10FE" w:rsidRPr="00AE3AA4" w:rsidRDefault="005E10FE" w:rsidP="00AE3AA4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Размер</w:t>
      </w:r>
    </w:p>
    <w:p w:rsidR="005E10FE" w:rsidRPr="00586E5F" w:rsidRDefault="005E10FE" w:rsidP="00AE3AA4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11.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Подъёмно-осмотровое оборудование предназначено для</w:t>
      </w:r>
      <w:r>
        <w:rPr>
          <w:rFonts w:ascii="Times New Roman" w:hAnsi="Times New Roman"/>
        </w:rPr>
        <w:t> </w:t>
      </w:r>
      <w:r w:rsidRPr="00AE3AA4">
        <w:rPr>
          <w:rFonts w:ascii="Times New Roman" w:hAnsi="Times New Roman"/>
        </w:rPr>
        <w:t>…</w:t>
      </w:r>
    </w:p>
    <w:p w:rsidR="005E10FE" w:rsidRPr="00AE3AA4" w:rsidRDefault="005E10FE" w:rsidP="00AE3AA4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удобного доступа к узлам и агрегатам автомобиля</w:t>
      </w:r>
    </w:p>
    <w:p w:rsidR="005E10FE" w:rsidRPr="00AE3AA4" w:rsidRDefault="005E10FE" w:rsidP="00AE3AA4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выполнения разборочно-сборочных работ</w:t>
      </w:r>
    </w:p>
    <w:p w:rsidR="005E10FE" w:rsidRPr="00AE3AA4" w:rsidRDefault="005E10FE" w:rsidP="00AE3AA4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выполнения уборочно-моечных работ</w:t>
      </w:r>
    </w:p>
    <w:p w:rsidR="005E10FE" w:rsidRPr="00AE3AA4" w:rsidRDefault="005E10FE" w:rsidP="00AE3AA4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выполнения шиномонтажных работ</w:t>
      </w:r>
    </w:p>
    <w:p w:rsidR="005E10FE" w:rsidRPr="00586E5F" w:rsidRDefault="005E10FE" w:rsidP="00AE3AA4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По способу заезда автомобиля на канаву и съезда с нее, канавы различают на</w:t>
      </w:r>
      <w:r>
        <w:rPr>
          <w:rFonts w:ascii="Times New Roman" w:hAnsi="Times New Roman"/>
        </w:rPr>
        <w:t> </w:t>
      </w:r>
      <w:r w:rsidRPr="00AE3AA4">
        <w:rPr>
          <w:rFonts w:ascii="Times New Roman" w:hAnsi="Times New Roman"/>
        </w:rPr>
        <w:t>…</w:t>
      </w:r>
    </w:p>
    <w:p w:rsidR="005E10FE" w:rsidRPr="00AE3AA4" w:rsidRDefault="005E10FE" w:rsidP="00AE3AA4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узкие и боковые</w:t>
      </w:r>
    </w:p>
    <w:p w:rsidR="005E10FE" w:rsidRPr="00AE3AA4" w:rsidRDefault="005E10FE" w:rsidP="00AE3AA4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тупиковые и боковые</w:t>
      </w:r>
    </w:p>
    <w:p w:rsidR="005E10FE" w:rsidRPr="00AE3AA4" w:rsidRDefault="005E10FE" w:rsidP="00AE3AA4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широкие и прямоточные</w:t>
      </w:r>
    </w:p>
    <w:p w:rsidR="005E10FE" w:rsidRPr="00AE3AA4" w:rsidRDefault="005E10FE" w:rsidP="00AE3AA4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тупиковые и прямоточные</w:t>
      </w:r>
    </w:p>
    <w:p w:rsidR="005E10FE" w:rsidRDefault="005E10FE" w:rsidP="00AE3AA4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13.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Продолжительность одного пуска двигателя должна составлять</w:t>
      </w:r>
    </w:p>
    <w:p w:rsidR="005E10FE" w:rsidRPr="00AE3AA4" w:rsidRDefault="005E10FE" w:rsidP="00AE3AA4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Не более 20 секунд</w:t>
      </w:r>
    </w:p>
    <w:p w:rsidR="005E10FE" w:rsidRPr="00AE3AA4" w:rsidRDefault="005E10FE" w:rsidP="00AE3AA4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Не менее 20 секунд</w:t>
      </w:r>
    </w:p>
    <w:p w:rsidR="005E10FE" w:rsidRPr="00AE3AA4" w:rsidRDefault="005E10FE" w:rsidP="00AE3AA4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Не более 1 минуты</w:t>
      </w:r>
    </w:p>
    <w:p w:rsidR="005E10FE" w:rsidRDefault="005E10FE" w:rsidP="00AE3AA4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Время, через которое проводится повторный пуск двигателя, должно составлять</w:t>
      </w:r>
    </w:p>
    <w:p w:rsidR="005E10FE" w:rsidRPr="00AE3AA4" w:rsidRDefault="005E10FE" w:rsidP="00AE3AA4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Через 1-2 минуты</w:t>
      </w:r>
    </w:p>
    <w:p w:rsidR="005E10FE" w:rsidRPr="00AE3AA4" w:rsidRDefault="005E10FE" w:rsidP="00AE3AA4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Через 10-12 минут</w:t>
      </w:r>
    </w:p>
    <w:p w:rsidR="005E10FE" w:rsidRPr="00AE3AA4" w:rsidRDefault="005E10FE" w:rsidP="00AE3AA4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Через 15-16 минут</w:t>
      </w:r>
    </w:p>
    <w:p w:rsidR="005E10FE" w:rsidRPr="00586E5F" w:rsidRDefault="005E10FE" w:rsidP="00AE3A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586E5F">
        <w:rPr>
          <w:rFonts w:ascii="Times New Roman" w:hAnsi="Times New Roman"/>
        </w:rPr>
        <w:t>15.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Контрольный осмотр двигателя позволяет выявить…..</w:t>
      </w:r>
    </w:p>
    <w:p w:rsidR="005E10FE" w:rsidRPr="00AE3AA4" w:rsidRDefault="005E10FE" w:rsidP="00AE3AA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очевидные дефекты без применения диагностических средств</w:t>
      </w:r>
    </w:p>
    <w:p w:rsidR="005E10FE" w:rsidRPr="00AE3AA4" w:rsidRDefault="005E10FE" w:rsidP="00AE3AA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неисправности тормозной системы</w:t>
      </w:r>
    </w:p>
    <w:p w:rsidR="005E10FE" w:rsidRPr="00AE3AA4" w:rsidRDefault="005E10FE" w:rsidP="00AE3AA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неисправности рулевого управления</w:t>
      </w:r>
    </w:p>
    <w:p w:rsidR="005E10FE" w:rsidRPr="00AE3AA4" w:rsidRDefault="005E10FE" w:rsidP="00AE3AA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очевидные дефекты с применением диагностического оборудования</w:t>
      </w:r>
    </w:p>
    <w:p w:rsidR="005E10FE" w:rsidRPr="00586E5F" w:rsidRDefault="005E10FE" w:rsidP="00AE3AA4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</w:t>
      </w:r>
      <w:r w:rsidRPr="00AE3AA4">
        <w:rPr>
          <w:rFonts w:ascii="Times New Roman" w:hAnsi="Times New Roman"/>
        </w:rPr>
        <w:t>Компрессия - это ...</w:t>
      </w:r>
    </w:p>
    <w:p w:rsidR="005E10FE" w:rsidRPr="00AE3AA4" w:rsidRDefault="005E10FE" w:rsidP="00AE3AA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b/>
          <w:bCs/>
        </w:rPr>
      </w:pPr>
      <w:r w:rsidRPr="00AE3AA4">
        <w:rPr>
          <w:rFonts w:ascii="Times New Roman" w:hAnsi="Times New Roman"/>
          <w:b/>
          <w:bCs/>
        </w:rPr>
        <w:t>Давление в цилиндре, создаваемое поршнем</w:t>
      </w:r>
    </w:p>
    <w:p w:rsidR="005E10FE" w:rsidRPr="00AE3AA4" w:rsidRDefault="005E10FE" w:rsidP="00AE3AA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Давление масла в системе смазки</w:t>
      </w:r>
    </w:p>
    <w:p w:rsidR="005E10FE" w:rsidRPr="00AE3AA4" w:rsidRDefault="005E10FE" w:rsidP="00AE3AA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</w:rPr>
      </w:pPr>
      <w:r w:rsidRPr="00AE3AA4">
        <w:rPr>
          <w:rFonts w:ascii="Times New Roman" w:hAnsi="Times New Roman"/>
        </w:rPr>
        <w:t>Разряжение в цилиндре, создаваемое поршнем</w:t>
      </w:r>
    </w:p>
    <w:p w:rsidR="005E10FE" w:rsidRDefault="005E10FE" w:rsidP="00084FF6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. </w:t>
      </w:r>
      <w:r w:rsidRPr="00084FF6">
        <w:rPr>
          <w:rFonts w:ascii="Times New Roman" w:hAnsi="Times New Roman"/>
        </w:rPr>
        <w:t>Состояние двигателя при проверке компрессии</w:t>
      </w:r>
    </w:p>
    <w:p w:rsidR="005E10FE" w:rsidRPr="00084FF6" w:rsidRDefault="005E10FE" w:rsidP="00084FF6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084FF6">
        <w:rPr>
          <w:rFonts w:ascii="Times New Roman" w:hAnsi="Times New Roman"/>
          <w:b/>
          <w:bCs/>
        </w:rPr>
        <w:t>Прогрет до температуры 80-90 градусов</w:t>
      </w:r>
    </w:p>
    <w:p w:rsidR="005E10FE" w:rsidRPr="00084FF6" w:rsidRDefault="005E10FE" w:rsidP="00084FF6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084FF6">
        <w:rPr>
          <w:rFonts w:ascii="Times New Roman" w:hAnsi="Times New Roman"/>
        </w:rPr>
        <w:t>В холодном состоянии</w:t>
      </w:r>
    </w:p>
    <w:p w:rsidR="005E10FE" w:rsidRPr="00084FF6" w:rsidRDefault="005E10FE" w:rsidP="00084FF6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084FF6">
        <w:rPr>
          <w:rFonts w:ascii="Times New Roman" w:hAnsi="Times New Roman"/>
        </w:rPr>
        <w:t>Прогрет до температуры 20-30 градусов</w:t>
      </w:r>
    </w:p>
    <w:p w:rsidR="005E10FE" w:rsidRDefault="005E10FE" w:rsidP="00586E5F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18.</w:t>
      </w:r>
      <w:r>
        <w:rPr>
          <w:rFonts w:ascii="Times New Roman" w:hAnsi="Times New Roman"/>
        </w:rPr>
        <w:t xml:space="preserve"> </w:t>
      </w:r>
      <w:r w:rsidRPr="00312113">
        <w:rPr>
          <w:rFonts w:ascii="Times New Roman" w:hAnsi="Times New Roman"/>
        </w:rPr>
        <w:t>Цель использования прибора компрессометр</w:t>
      </w:r>
    </w:p>
    <w:p w:rsidR="005E10FE" w:rsidRPr="00312113" w:rsidRDefault="005E10FE" w:rsidP="00312113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b/>
          <w:bCs/>
        </w:rPr>
      </w:pPr>
      <w:r w:rsidRPr="00312113">
        <w:rPr>
          <w:rFonts w:ascii="Times New Roman" w:hAnsi="Times New Roman"/>
          <w:b/>
          <w:bCs/>
        </w:rPr>
        <w:t>Для измерения давления в цилиндрах двигателя</w:t>
      </w:r>
    </w:p>
    <w:p w:rsidR="005E10FE" w:rsidRPr="00312113" w:rsidRDefault="005E10FE" w:rsidP="00312113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Для определения расхода топлива</w:t>
      </w:r>
    </w:p>
    <w:p w:rsidR="005E10FE" w:rsidRPr="00312113" w:rsidRDefault="005E10FE" w:rsidP="00312113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Для определения относительной утечки воздуха</w:t>
      </w:r>
    </w:p>
    <w:p w:rsidR="005E10FE" w:rsidRDefault="005E10FE" w:rsidP="00312113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19.</w:t>
      </w:r>
      <w:r>
        <w:rPr>
          <w:rFonts w:ascii="Times New Roman" w:hAnsi="Times New Roman"/>
        </w:rPr>
        <w:t xml:space="preserve"> </w:t>
      </w:r>
      <w:r w:rsidRPr="00312113">
        <w:rPr>
          <w:rFonts w:ascii="Times New Roman" w:hAnsi="Times New Roman"/>
        </w:rPr>
        <w:t>Правильно указанная максимально допустимая разница компрессии в отдельных цилиндрах карбюраторного двигателя-это ...</w:t>
      </w:r>
    </w:p>
    <w:p w:rsidR="005E10FE" w:rsidRPr="00312113" w:rsidRDefault="005E10FE" w:rsidP="00312113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b/>
          <w:bCs/>
        </w:rPr>
      </w:pPr>
      <w:r w:rsidRPr="00312113">
        <w:rPr>
          <w:rFonts w:ascii="Times New Roman" w:hAnsi="Times New Roman"/>
          <w:b/>
          <w:bCs/>
        </w:rPr>
        <w:t>0,1 МПа</w:t>
      </w:r>
    </w:p>
    <w:p w:rsidR="005E10FE" w:rsidRPr="00312113" w:rsidRDefault="005E10FE" w:rsidP="00312113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0,2 МПа</w:t>
      </w:r>
    </w:p>
    <w:p w:rsidR="005E10FE" w:rsidRPr="00312113" w:rsidRDefault="005E10FE" w:rsidP="00312113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0,01 МПа</w:t>
      </w:r>
    </w:p>
    <w:p w:rsidR="005E10FE" w:rsidRDefault="005E10FE" w:rsidP="00312113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. </w:t>
      </w:r>
      <w:r w:rsidRPr="00312113">
        <w:rPr>
          <w:rFonts w:ascii="Times New Roman" w:hAnsi="Times New Roman"/>
        </w:rPr>
        <w:t>Неисправность, которая обнаруживается, если после заливки масла в цилиндры компрессия возрастает</w:t>
      </w:r>
    </w:p>
    <w:p w:rsidR="005E10FE" w:rsidRPr="00F013E2" w:rsidRDefault="005E10FE" w:rsidP="00312113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b/>
          <w:bCs/>
        </w:rPr>
      </w:pPr>
      <w:r w:rsidRPr="00F013E2">
        <w:rPr>
          <w:rFonts w:ascii="Times New Roman" w:hAnsi="Times New Roman"/>
          <w:b/>
          <w:bCs/>
        </w:rPr>
        <w:t>Износ цилиндро-поршневой группы</w:t>
      </w:r>
    </w:p>
    <w:p w:rsidR="005E10FE" w:rsidRPr="00312113" w:rsidRDefault="005E10FE" w:rsidP="00312113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Неплотное прилегание клапанов</w:t>
      </w:r>
    </w:p>
    <w:p w:rsidR="005E10FE" w:rsidRPr="00312113" w:rsidRDefault="005E10FE" w:rsidP="00312113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Износ шеек коленвала</w:t>
      </w:r>
    </w:p>
    <w:p w:rsidR="005E10FE" w:rsidRPr="00586E5F" w:rsidRDefault="005E10FE" w:rsidP="00312113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21.</w:t>
      </w:r>
      <w:r>
        <w:rPr>
          <w:rFonts w:ascii="Times New Roman" w:hAnsi="Times New Roman"/>
        </w:rPr>
        <w:t xml:space="preserve"> </w:t>
      </w:r>
      <w:r w:rsidRPr="00312113">
        <w:rPr>
          <w:rFonts w:ascii="Times New Roman" w:hAnsi="Times New Roman"/>
        </w:rPr>
        <w:t>Положении поршня при проверке относительной утечки воздуха из цилиндров</w:t>
      </w:r>
    </w:p>
    <w:p w:rsidR="005E10FE" w:rsidRPr="00312113" w:rsidRDefault="005E10FE" w:rsidP="00312113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b/>
          <w:bCs/>
        </w:rPr>
      </w:pPr>
      <w:r w:rsidRPr="00312113">
        <w:rPr>
          <w:rFonts w:ascii="Times New Roman" w:hAnsi="Times New Roman"/>
          <w:b/>
          <w:bCs/>
        </w:rPr>
        <w:t>В начале и в конце такта сжатия</w:t>
      </w:r>
    </w:p>
    <w:p w:rsidR="005E10FE" w:rsidRPr="00312113" w:rsidRDefault="005E10FE" w:rsidP="00312113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В начале рабочего хода</w:t>
      </w:r>
    </w:p>
    <w:p w:rsidR="005E10FE" w:rsidRPr="00312113" w:rsidRDefault="005E10FE" w:rsidP="00312113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</w:rPr>
      </w:pPr>
      <w:r w:rsidRPr="00312113">
        <w:rPr>
          <w:rFonts w:ascii="Times New Roman" w:hAnsi="Times New Roman"/>
        </w:rPr>
        <w:t>В начале и в конце такта выпуска</w:t>
      </w:r>
    </w:p>
    <w:p w:rsidR="005E10FE" w:rsidRPr="00F013E2" w:rsidRDefault="005E10FE" w:rsidP="00312113">
      <w:pPr>
        <w:jc w:val="both"/>
        <w:rPr>
          <w:rFonts w:ascii="Times New Roman" w:hAnsi="Times New Roman"/>
        </w:rPr>
      </w:pPr>
      <w:r w:rsidRPr="00586E5F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 w:rsidRPr="00312113">
        <w:rPr>
          <w:rFonts w:ascii="Times New Roman" w:hAnsi="Times New Roman"/>
        </w:rPr>
        <w:t>Прослушивание двигателя осуществляется при помощи этого устройства</w:t>
      </w:r>
    </w:p>
    <w:p w:rsidR="005E10FE" w:rsidRPr="00F013E2" w:rsidRDefault="005E10FE" w:rsidP="00312113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</w:rPr>
      </w:pPr>
      <w:r w:rsidRPr="00F013E2">
        <w:rPr>
          <w:rFonts w:ascii="Times New Roman" w:hAnsi="Times New Roman"/>
          <w:b/>
          <w:bCs/>
        </w:rPr>
        <w:t>Стетофонендоскоп</w:t>
      </w:r>
    </w:p>
    <w:p w:rsidR="005E10FE" w:rsidRPr="00312113" w:rsidRDefault="005E10FE" w:rsidP="00312113">
      <w:pPr>
        <w:pStyle w:val="ListParagraph"/>
        <w:numPr>
          <w:ilvl w:val="0"/>
          <w:numId w:val="38"/>
        </w:numPr>
        <w:rPr>
          <w:rFonts w:ascii="Times New Roman" w:hAnsi="Times New Roman"/>
        </w:rPr>
      </w:pPr>
      <w:r w:rsidRPr="00312113">
        <w:rPr>
          <w:rFonts w:ascii="Times New Roman" w:hAnsi="Times New Roman"/>
        </w:rPr>
        <w:t>Газоанализатор</w:t>
      </w:r>
    </w:p>
    <w:p w:rsidR="005E10FE" w:rsidRPr="00312113" w:rsidRDefault="005E10FE" w:rsidP="00312113">
      <w:pPr>
        <w:pStyle w:val="ListParagraph"/>
        <w:numPr>
          <w:ilvl w:val="0"/>
          <w:numId w:val="38"/>
        </w:numPr>
        <w:rPr>
          <w:rFonts w:ascii="Times New Roman" w:hAnsi="Times New Roman"/>
        </w:rPr>
      </w:pPr>
      <w:r w:rsidRPr="00312113">
        <w:rPr>
          <w:rFonts w:ascii="Times New Roman" w:hAnsi="Times New Roman"/>
        </w:rPr>
        <w:t>Компрессометр</w:t>
      </w:r>
    </w:p>
    <w:p w:rsidR="005E10FE" w:rsidRDefault="005E10FE" w:rsidP="00312113">
      <w:pPr>
        <w:jc w:val="center"/>
        <w:rPr>
          <w:rFonts w:ascii="Times New Roman" w:hAnsi="Times New Roman"/>
          <w:b/>
          <w:bCs/>
        </w:rPr>
      </w:pPr>
    </w:p>
    <w:p w:rsidR="005E10FE" w:rsidRDefault="005E10FE" w:rsidP="00C05235">
      <w:pPr>
        <w:jc w:val="center"/>
        <w:rPr>
          <w:rFonts w:ascii="Times New Roman" w:hAnsi="Times New Roman"/>
          <w:b/>
          <w:bCs/>
        </w:rPr>
      </w:pPr>
      <w:r w:rsidRPr="00C05235">
        <w:rPr>
          <w:rFonts w:ascii="Times New Roman" w:hAnsi="Times New Roman"/>
          <w:b/>
          <w:bCs/>
        </w:rPr>
        <w:t>Сложные задания</w:t>
      </w:r>
    </w:p>
    <w:p w:rsidR="005E10FE" w:rsidRDefault="005E10FE" w:rsidP="00340469">
      <w:pPr>
        <w:jc w:val="both"/>
        <w:rPr>
          <w:rFonts w:ascii="Times New Roman" w:hAnsi="Times New Roman"/>
        </w:rPr>
      </w:pPr>
      <w:r w:rsidRPr="008532C7">
        <w:rPr>
          <w:rFonts w:ascii="Times New Roman" w:hAnsi="Times New Roman"/>
        </w:rPr>
        <w:t>23.</w:t>
      </w:r>
      <w:r>
        <w:rPr>
          <w:rFonts w:ascii="Times New Roman" w:hAnsi="Times New Roman"/>
        </w:rPr>
        <w:t xml:space="preserve"> </w:t>
      </w:r>
      <w:r w:rsidRPr="00340469">
        <w:rPr>
          <w:rFonts w:ascii="Times New Roman" w:hAnsi="Times New Roman"/>
        </w:rPr>
        <w:t>Периодичность технического обслуживания - это ...</w:t>
      </w:r>
    </w:p>
    <w:p w:rsidR="005E10FE" w:rsidRPr="00340469" w:rsidRDefault="005E10FE" w:rsidP="0034046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b/>
          <w:bCs/>
        </w:rPr>
      </w:pPr>
      <w:r w:rsidRPr="00340469">
        <w:rPr>
          <w:rFonts w:ascii="Times New Roman" w:hAnsi="Times New Roman"/>
          <w:b/>
          <w:bCs/>
        </w:rPr>
        <w:t>Время между очередными обслуживаниями</w:t>
      </w:r>
    </w:p>
    <w:p w:rsidR="005E10FE" w:rsidRPr="00340469" w:rsidRDefault="005E10FE" w:rsidP="0034046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Число обслуживаний за сутки</w:t>
      </w:r>
    </w:p>
    <w:p w:rsidR="005E10FE" w:rsidRPr="00340469" w:rsidRDefault="005E10FE" w:rsidP="0034046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Число обслуживаний за год</w:t>
      </w:r>
    </w:p>
    <w:p w:rsidR="005E10FE" w:rsidRDefault="005E10FE" w:rsidP="00340469">
      <w:pPr>
        <w:jc w:val="both"/>
        <w:rPr>
          <w:rFonts w:ascii="Times New Roman" w:hAnsi="Times New Roman"/>
        </w:rPr>
      </w:pPr>
      <w:r w:rsidRPr="008532C7">
        <w:rPr>
          <w:rFonts w:ascii="Times New Roman" w:hAnsi="Times New Roman"/>
        </w:rPr>
        <w:t>24.</w:t>
      </w:r>
      <w:r>
        <w:rPr>
          <w:rFonts w:ascii="Times New Roman" w:hAnsi="Times New Roman"/>
        </w:rPr>
        <w:t xml:space="preserve"> </w:t>
      </w:r>
      <w:r w:rsidRPr="00340469">
        <w:rPr>
          <w:rFonts w:ascii="Times New Roman" w:hAnsi="Times New Roman"/>
        </w:rPr>
        <w:t>Стук глухого тона, прослушиваемый в нижней части двигателя, указывает на ...</w:t>
      </w:r>
    </w:p>
    <w:p w:rsidR="005E10FE" w:rsidRPr="00340469" w:rsidRDefault="005E10FE" w:rsidP="0034046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b/>
          <w:bCs/>
        </w:rPr>
      </w:pPr>
      <w:r w:rsidRPr="00340469">
        <w:rPr>
          <w:rFonts w:ascii="Times New Roman" w:hAnsi="Times New Roman"/>
          <w:b/>
          <w:bCs/>
        </w:rPr>
        <w:t>Износ шеек коленвала</w:t>
      </w:r>
    </w:p>
    <w:p w:rsidR="005E10FE" w:rsidRPr="00340469" w:rsidRDefault="005E10FE" w:rsidP="0034046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Износ цилиндров</w:t>
      </w:r>
    </w:p>
    <w:p w:rsidR="005E10FE" w:rsidRPr="00340469" w:rsidRDefault="005E10FE" w:rsidP="0034046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Износ поршневых колец</w:t>
      </w:r>
    </w:p>
    <w:p w:rsidR="005E10FE" w:rsidRPr="008532C7" w:rsidRDefault="005E10FE" w:rsidP="008532C7">
      <w:pPr>
        <w:jc w:val="both"/>
        <w:rPr>
          <w:rFonts w:ascii="Times New Roman" w:hAnsi="Times New Roman"/>
        </w:rPr>
      </w:pPr>
      <w:r w:rsidRPr="008532C7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. </w:t>
      </w:r>
      <w:r w:rsidRPr="00340469">
        <w:rPr>
          <w:rFonts w:ascii="Times New Roman" w:hAnsi="Times New Roman"/>
        </w:rPr>
        <w:t>Оптимальная температура охлаждающей жидкости при работе двигателя</w:t>
      </w:r>
    </w:p>
    <w:p w:rsidR="005E10FE" w:rsidRPr="00340469" w:rsidRDefault="005E10FE" w:rsidP="0034046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b/>
          <w:bCs/>
        </w:rPr>
      </w:pPr>
      <w:r w:rsidRPr="00340469">
        <w:rPr>
          <w:rFonts w:ascii="Times New Roman" w:hAnsi="Times New Roman"/>
          <w:b/>
          <w:bCs/>
        </w:rPr>
        <w:t>80-95 градусов</w:t>
      </w:r>
    </w:p>
    <w:p w:rsidR="005E10FE" w:rsidRPr="00340469" w:rsidRDefault="005E10FE" w:rsidP="0034046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40-60 градусов</w:t>
      </w:r>
    </w:p>
    <w:p w:rsidR="005E10FE" w:rsidRPr="00340469" w:rsidRDefault="005E10FE" w:rsidP="0034046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100-140 градусов</w:t>
      </w:r>
    </w:p>
    <w:p w:rsidR="005E10FE" w:rsidRPr="0050732F" w:rsidRDefault="005E10FE" w:rsidP="0050732F">
      <w:pPr>
        <w:jc w:val="both"/>
        <w:rPr>
          <w:rFonts w:ascii="Times New Roman" w:hAnsi="Times New Roman"/>
        </w:rPr>
      </w:pPr>
    </w:p>
    <w:p w:rsidR="005E10FE" w:rsidRDefault="005E10FE" w:rsidP="00AC49AC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  <w:r w:rsidRPr="00414A43">
        <w:rPr>
          <w:rFonts w:ascii="Times New Roman" w:hAnsi="Times New Roman"/>
          <w:b/>
          <w:bCs/>
        </w:rPr>
        <w:t xml:space="preserve">Задания закрытого типа </w:t>
      </w:r>
      <w:r>
        <w:rPr>
          <w:rFonts w:ascii="Times New Roman" w:hAnsi="Times New Roman"/>
          <w:b/>
          <w:bCs/>
        </w:rPr>
        <w:t>на установление соответствия, либо на установление последовательности</w:t>
      </w:r>
    </w:p>
    <w:p w:rsidR="005E10FE" w:rsidRDefault="005E10FE" w:rsidP="00C05235">
      <w:pPr>
        <w:jc w:val="center"/>
        <w:rPr>
          <w:rFonts w:ascii="Times New Roman" w:hAnsi="Times New Roman"/>
          <w:b/>
          <w:bCs/>
        </w:rPr>
      </w:pPr>
    </w:p>
    <w:p w:rsidR="005E10FE" w:rsidRDefault="005E10FE" w:rsidP="00C0523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Простые задания</w:t>
      </w:r>
    </w:p>
    <w:p w:rsidR="005E10FE" w:rsidRPr="00AC49AC" w:rsidRDefault="005E10FE" w:rsidP="00AC49AC">
      <w:pPr>
        <w:jc w:val="both"/>
        <w:rPr>
          <w:rFonts w:ascii="Times New Roman" w:hAnsi="Times New Roman"/>
          <w:i/>
          <w:iCs/>
        </w:rPr>
      </w:pPr>
      <w:r w:rsidRPr="00AC49AC">
        <w:rPr>
          <w:rFonts w:ascii="Times New Roman" w:hAnsi="Times New Roman"/>
          <w:i/>
          <w:iCs/>
        </w:rPr>
        <w:t xml:space="preserve">Установите соответствие между первым и вторым столбцом. </w:t>
      </w:r>
    </w:p>
    <w:p w:rsidR="005E10FE" w:rsidRPr="00AC49AC" w:rsidRDefault="005E10FE" w:rsidP="00AC49AC">
      <w:pPr>
        <w:jc w:val="both"/>
        <w:rPr>
          <w:rFonts w:ascii="Times New Roman" w:hAnsi="Times New Roman"/>
        </w:rPr>
      </w:pPr>
    </w:p>
    <w:p w:rsidR="005E10FE" w:rsidRPr="00F330A9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Установите соответствие между оборудованием и его группами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6235"/>
      </w:tblGrid>
      <w:tr w:rsidR="005E10FE" w:rsidRPr="009709CF" w:rsidTr="009709CF">
        <w:tc>
          <w:tcPr>
            <w:tcW w:w="3397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кран-балка</w:t>
            </w:r>
          </w:p>
        </w:tc>
        <w:tc>
          <w:tcPr>
            <w:tcW w:w="6235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Подъёмно-транспортное</w:t>
            </w:r>
          </w:p>
        </w:tc>
      </w:tr>
      <w:tr w:rsidR="005E10FE" w:rsidRPr="009709CF" w:rsidTr="009709CF">
        <w:tc>
          <w:tcPr>
            <w:tcW w:w="3397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осмотровые канав</w:t>
            </w:r>
          </w:p>
        </w:tc>
        <w:tc>
          <w:tcPr>
            <w:tcW w:w="6235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Подъёмно-осмотровое</w:t>
            </w:r>
          </w:p>
        </w:tc>
      </w:tr>
      <w:tr w:rsidR="005E10FE" w:rsidRPr="009709CF" w:rsidTr="009709CF">
        <w:tc>
          <w:tcPr>
            <w:tcW w:w="3397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пылесос</w:t>
            </w:r>
          </w:p>
        </w:tc>
        <w:tc>
          <w:tcPr>
            <w:tcW w:w="6235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Уборочно-моечное</w:t>
            </w:r>
          </w:p>
        </w:tc>
      </w:tr>
      <w:tr w:rsidR="005E10FE" w:rsidRPr="009709CF" w:rsidTr="009709CF">
        <w:tc>
          <w:tcPr>
            <w:tcW w:w="3397" w:type="dxa"/>
          </w:tcPr>
          <w:p w:rsidR="005E10FE" w:rsidRPr="009709CF" w:rsidRDefault="005E10FE" w:rsidP="009709CF">
            <w:pPr>
              <w:pStyle w:val="ListParagraph"/>
              <w:jc w:val="both"/>
              <w:rPr>
                <w:rFonts w:ascii="Times New Roman" w:hAnsi="Times New Roman"/>
              </w:rPr>
            </w:pPr>
          </w:p>
        </w:tc>
        <w:tc>
          <w:tcPr>
            <w:tcW w:w="6235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Разборочно-сборочное</w:t>
            </w:r>
          </w:p>
        </w:tc>
      </w:tr>
    </w:tbl>
    <w:p w:rsidR="005E10FE" w:rsidRPr="00F330A9" w:rsidRDefault="005E10FE" w:rsidP="00F330A9">
      <w:pPr>
        <w:ind w:firstLine="1134"/>
        <w:jc w:val="both"/>
        <w:rPr>
          <w:rFonts w:ascii="Times New Roman" w:hAnsi="Times New Roman"/>
          <w:b/>
          <w:bCs/>
        </w:rPr>
      </w:pPr>
      <w:r w:rsidRPr="00F330A9">
        <w:rPr>
          <w:rFonts w:ascii="Times New Roman" w:hAnsi="Times New Roman"/>
          <w:b/>
          <w:bCs/>
        </w:rPr>
        <w:t>1А2Б3В</w:t>
      </w:r>
    </w:p>
    <w:p w:rsidR="005E10FE" w:rsidRPr="00F330A9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50732F">
        <w:rPr>
          <w:rFonts w:ascii="Times New Roman" w:hAnsi="Times New Roman"/>
        </w:rPr>
        <w:t>Установите соответствия</w:t>
      </w:r>
      <w:r>
        <w:rPr>
          <w:rFonts w:ascii="Times New Roman" w:hAnsi="Times New Roman"/>
        </w:rPr>
        <w:t xml:space="preserve"> </w:t>
      </w:r>
      <w:r w:rsidRPr="00340469">
        <w:rPr>
          <w:rFonts w:ascii="Times New Roman" w:hAnsi="Times New Roman"/>
        </w:rPr>
        <w:t>между видами экспертиз и их содержанием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6"/>
        <w:gridCol w:w="4816"/>
      </w:tblGrid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металловедческая экспертиза</w:t>
            </w:r>
          </w:p>
        </w:tc>
        <w:tc>
          <w:tcPr>
            <w:tcW w:w="4816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наличие изменений структурного состояния материала в результате термической обработки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взрывотехническая экспертиза</w:t>
            </w:r>
          </w:p>
        </w:tc>
        <w:tc>
          <w:tcPr>
            <w:tcW w:w="4816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выявление источника и последствий и самого взрыва, и случившейся ситуации в целом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пожарно-техническая экспертиза</w:t>
            </w:r>
          </w:p>
        </w:tc>
        <w:tc>
          <w:tcPr>
            <w:tcW w:w="4816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определение причин, послуживших возникновению пожара транспортного средства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jc w:val="both"/>
              <w:rPr>
                <w:rFonts w:ascii="Times New Roman" w:hAnsi="Times New Roman"/>
              </w:rPr>
            </w:pPr>
          </w:p>
        </w:tc>
        <w:tc>
          <w:tcPr>
            <w:tcW w:w="4816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исследование дефектов стекла и керамики</w:t>
            </w:r>
          </w:p>
        </w:tc>
      </w:tr>
    </w:tbl>
    <w:p w:rsidR="005E10FE" w:rsidRDefault="005E10FE" w:rsidP="0050732F">
      <w:pPr>
        <w:pStyle w:val="ListParagraph"/>
        <w:ind w:left="1080"/>
        <w:jc w:val="both"/>
        <w:rPr>
          <w:rFonts w:ascii="Times New Roman" w:hAnsi="Times New Roman"/>
          <w:b/>
          <w:bCs/>
        </w:rPr>
      </w:pPr>
      <w:r w:rsidRPr="00F330A9">
        <w:rPr>
          <w:rFonts w:ascii="Times New Roman" w:hAnsi="Times New Roman"/>
          <w:b/>
          <w:bCs/>
        </w:rPr>
        <w:t>1А2Б3В</w:t>
      </w:r>
    </w:p>
    <w:p w:rsidR="005E10FE" w:rsidRPr="005B21B3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40469">
        <w:rPr>
          <w:rFonts w:ascii="Times New Roman" w:hAnsi="Times New Roman"/>
        </w:rPr>
        <w:t>Установите соответствие между видами экспертиз и их содержанием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6"/>
        <w:gridCol w:w="4816"/>
      </w:tblGrid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свето-техническая экспертиза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выявление свойств приборов в процессе их эксплуатации, а также осветительных приборов особого назначения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транспортно-трасологическая экспертиза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последовательный осмотр транспортного средства в целях обнаружения и фиксации всех следов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экспертиза лакокрасочных материалов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исследование лаков, порошковых красок, эмалей, грунтовок, шпатлевок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исследование дефектов стекла и керамики</w:t>
            </w:r>
          </w:p>
        </w:tc>
      </w:tr>
    </w:tbl>
    <w:p w:rsidR="005E10FE" w:rsidRDefault="005E10FE" w:rsidP="00D60965">
      <w:pPr>
        <w:pStyle w:val="ListParagraph"/>
        <w:ind w:left="1080"/>
        <w:jc w:val="both"/>
        <w:rPr>
          <w:rFonts w:ascii="Times New Roman" w:hAnsi="Times New Roman"/>
        </w:rPr>
      </w:pPr>
      <w:r w:rsidRPr="00F330A9">
        <w:rPr>
          <w:rFonts w:ascii="Times New Roman" w:hAnsi="Times New Roman"/>
          <w:b/>
          <w:bCs/>
        </w:rPr>
        <w:t>1А2Б3В</w:t>
      </w:r>
    </w:p>
    <w:p w:rsidR="005E10FE" w:rsidRDefault="005E10FE" w:rsidP="00C05235">
      <w:pPr>
        <w:ind w:firstLine="1276"/>
        <w:jc w:val="center"/>
        <w:rPr>
          <w:rFonts w:ascii="Times New Roman" w:hAnsi="Times New Roman"/>
          <w:b/>
          <w:bCs/>
        </w:rPr>
      </w:pPr>
    </w:p>
    <w:p w:rsidR="005E10FE" w:rsidRDefault="005E10FE" w:rsidP="00F218A6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  <w:t>Средне-сложные задания</w:t>
      </w:r>
    </w:p>
    <w:p w:rsidR="005E10FE" w:rsidRPr="006F5949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6C7513">
        <w:rPr>
          <w:rFonts w:ascii="Times New Roman" w:hAnsi="Times New Roman"/>
        </w:rPr>
        <w:t>Установите соответствие между видами экспертиз и их содержанием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6"/>
        <w:gridCol w:w="4816"/>
      </w:tblGrid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экспертиза нефтепродуктов и горюче-смазочных материалов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установления тождества исследуемого и сравниваемого нефтепродукта или ГСМ, их следов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экспертиза шин и резинотехнических изделий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определение времени возникновения и причин механических повреждений на шинах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экспертиза волокнистых материалов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установление на основе специальных знаний фактов, свидетельствующих о связи с расследуемым событием происшествия конкретных объектов волокнистой природы и их остатков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ind w:left="1080"/>
              <w:jc w:val="both"/>
              <w:rPr>
                <w:rFonts w:ascii="Times New Roman" w:hAnsi="Times New Roman"/>
              </w:rPr>
            </w:pP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исследование дефектов стекла и керамики</w:t>
            </w:r>
          </w:p>
        </w:tc>
      </w:tr>
    </w:tbl>
    <w:p w:rsidR="005E10FE" w:rsidRDefault="005E10FE" w:rsidP="006F5949">
      <w:pPr>
        <w:ind w:firstLine="1276"/>
        <w:jc w:val="both"/>
        <w:rPr>
          <w:rFonts w:ascii="Times New Roman" w:hAnsi="Times New Roman"/>
          <w:b/>
          <w:bCs/>
        </w:rPr>
      </w:pPr>
      <w:r w:rsidRPr="00F330A9">
        <w:rPr>
          <w:rFonts w:ascii="Times New Roman" w:hAnsi="Times New Roman"/>
          <w:b/>
          <w:bCs/>
        </w:rPr>
        <w:t>1А2Б</w:t>
      </w:r>
      <w:r>
        <w:rPr>
          <w:rFonts w:ascii="Times New Roman" w:hAnsi="Times New Roman"/>
          <w:b/>
          <w:bCs/>
        </w:rPr>
        <w:t>3В</w:t>
      </w:r>
    </w:p>
    <w:p w:rsidR="005E10FE" w:rsidRPr="00972014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Установите соответствие дорожного покрытия и его обозначения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6"/>
        <w:gridCol w:w="4816"/>
      </w:tblGrid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Д1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цементобетон, асфальтобетон, брусчатка, мозаика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Д2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битумоминеральные смеси (щебень или гравий, обработанные битумом)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Д3</w:t>
            </w: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щебень (гравий) без обработки, дегтебетон</w:t>
            </w:r>
          </w:p>
        </w:tc>
      </w:tr>
      <w:tr w:rsidR="005E10FE" w:rsidRPr="009709CF" w:rsidTr="009709CF"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ind w:left="1080"/>
              <w:jc w:val="both"/>
              <w:rPr>
                <w:rFonts w:ascii="Times New Roman" w:hAnsi="Times New Roman"/>
              </w:rPr>
            </w:pPr>
          </w:p>
        </w:tc>
        <w:tc>
          <w:tcPr>
            <w:tcW w:w="4816" w:type="dxa"/>
          </w:tcPr>
          <w:p w:rsidR="005E10FE" w:rsidRPr="009709CF" w:rsidRDefault="005E10FE" w:rsidP="009709CF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булыжник, колотый камень, грунт и малопрочный камень</w:t>
            </w:r>
          </w:p>
        </w:tc>
      </w:tr>
    </w:tbl>
    <w:p w:rsidR="005E10FE" w:rsidRDefault="005E10FE" w:rsidP="00252259">
      <w:pPr>
        <w:shd w:val="clear" w:color="auto" w:fill="FFFFFF"/>
        <w:ind w:firstLine="1276"/>
        <w:rPr>
          <w:rFonts w:ascii="Times New Roman" w:hAnsi="Times New Roman"/>
          <w:b/>
          <w:bCs/>
        </w:rPr>
      </w:pPr>
      <w:r w:rsidRPr="00F330A9">
        <w:rPr>
          <w:rFonts w:ascii="Times New Roman" w:hAnsi="Times New Roman"/>
          <w:b/>
          <w:bCs/>
        </w:rPr>
        <w:t>1А2Б3В</w:t>
      </w:r>
    </w:p>
    <w:p w:rsidR="005E10FE" w:rsidRDefault="005E10FE" w:rsidP="00252259">
      <w:pPr>
        <w:shd w:val="clear" w:color="auto" w:fill="FFFFFF"/>
        <w:ind w:firstLine="1276"/>
        <w:rPr>
          <w:rFonts w:ascii="Helvetica" w:hAnsi="Helvetica" w:cs="Helvetica"/>
          <w:color w:val="1A1A1A"/>
          <w:kern w:val="0"/>
          <w:sz w:val="23"/>
          <w:szCs w:val="23"/>
          <w:lang w:eastAsia="ru-RU"/>
        </w:rPr>
      </w:pPr>
    </w:p>
    <w:p w:rsidR="005E10FE" w:rsidRPr="00AC49AC" w:rsidRDefault="005E10FE" w:rsidP="00AC49AC">
      <w:pPr>
        <w:jc w:val="both"/>
        <w:rPr>
          <w:rFonts w:ascii="Times New Roman" w:hAnsi="Times New Roman"/>
          <w:i/>
          <w:iCs/>
        </w:rPr>
      </w:pPr>
      <w:r w:rsidRPr="00AC49AC">
        <w:rPr>
          <w:rFonts w:ascii="Times New Roman" w:hAnsi="Times New Roman"/>
          <w:i/>
          <w:iCs/>
        </w:rPr>
        <w:t>Установите последовательность действий.</w:t>
      </w:r>
    </w:p>
    <w:p w:rsidR="005E10FE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Установите последовательность этапов проведения металловедческой экспертизы</w:t>
      </w:r>
    </w:p>
    <w:p w:rsidR="005E10FE" w:rsidRPr="00E64C49" w:rsidRDefault="005E10FE" w:rsidP="004A5A11">
      <w:pPr>
        <w:pStyle w:val="ListParagraph"/>
        <w:numPr>
          <w:ilvl w:val="0"/>
          <w:numId w:val="42"/>
        </w:numPr>
        <w:ind w:left="1797" w:hanging="357"/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осмотр объекта исследования, получение исходных данных о материале, условиях его производства, эксплуатации</w:t>
      </w:r>
    </w:p>
    <w:p w:rsidR="005E10FE" w:rsidRPr="00E64C49" w:rsidRDefault="005E10FE" w:rsidP="004A5A11">
      <w:pPr>
        <w:pStyle w:val="ListParagraph"/>
        <w:numPr>
          <w:ilvl w:val="0"/>
          <w:numId w:val="42"/>
        </w:numPr>
        <w:ind w:left="1797" w:hanging="357"/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сбор информации о характере разрушения, состоянии микроструктуры, составе материала</w:t>
      </w:r>
    </w:p>
    <w:p w:rsidR="005E10FE" w:rsidRPr="00E64C49" w:rsidRDefault="005E10FE" w:rsidP="004A5A11">
      <w:pPr>
        <w:pStyle w:val="ListParagraph"/>
        <w:numPr>
          <w:ilvl w:val="0"/>
          <w:numId w:val="42"/>
        </w:numPr>
        <w:ind w:left="1797" w:hanging="357"/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анализ полученных данных, на основе которого составляется окончательное экспертное заключение</w:t>
      </w:r>
    </w:p>
    <w:p w:rsidR="005E10FE" w:rsidRPr="00500698" w:rsidRDefault="005E10FE" w:rsidP="00E64C49">
      <w:pPr>
        <w:ind w:firstLine="1276"/>
        <w:jc w:val="both"/>
        <w:rPr>
          <w:rFonts w:ascii="Times New Roman" w:hAnsi="Times New Roman"/>
          <w:b/>
          <w:bCs/>
        </w:rPr>
      </w:pPr>
      <w:r w:rsidRPr="00500698">
        <w:rPr>
          <w:rFonts w:ascii="Times New Roman" w:hAnsi="Times New Roman"/>
          <w:b/>
          <w:bCs/>
        </w:rPr>
        <w:t>АБВ</w:t>
      </w:r>
    </w:p>
    <w:p w:rsidR="005E10FE" w:rsidRPr="00E64C49" w:rsidRDefault="005E10FE" w:rsidP="00E64C4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Установите последовательность перечисленных этапов регламента действий эксперта-техника</w:t>
      </w:r>
    </w:p>
    <w:p w:rsidR="005E10FE" w:rsidRPr="00E64C49" w:rsidRDefault="005E10FE" w:rsidP="00E64C4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определить общее состояние автомобиля</w:t>
      </w:r>
    </w:p>
    <w:p w:rsidR="005E10FE" w:rsidRPr="00E64C49" w:rsidRDefault="005E10FE" w:rsidP="00E64C4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установить причину поломки отдельной части авто</w:t>
      </w:r>
    </w:p>
    <w:p w:rsidR="005E10FE" w:rsidRPr="00E64C49" w:rsidRDefault="005E10FE" w:rsidP="00E64C4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выяснить причину и обстоятельства ДТП, которые привели к случившемуся</w:t>
      </w:r>
    </w:p>
    <w:p w:rsidR="005E10FE" w:rsidRDefault="005E10FE" w:rsidP="00E64C4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узнать качество прошлого автотехнического обслуживания машины</w:t>
      </w:r>
    </w:p>
    <w:p w:rsidR="005E10FE" w:rsidRPr="008E0404" w:rsidRDefault="005E10FE" w:rsidP="000C3173">
      <w:pPr>
        <w:pStyle w:val="ListParagraph"/>
        <w:ind w:left="1080"/>
        <w:jc w:val="both"/>
        <w:rPr>
          <w:rFonts w:ascii="Times New Roman" w:hAnsi="Times New Roman"/>
        </w:rPr>
      </w:pPr>
      <w:r w:rsidRPr="008E0404">
        <w:rPr>
          <w:rFonts w:ascii="Times New Roman" w:hAnsi="Times New Roman"/>
          <w:b/>
          <w:bCs/>
        </w:rPr>
        <w:t>АБВГ</w:t>
      </w:r>
    </w:p>
    <w:p w:rsidR="005E10FE" w:rsidRPr="00E64C49" w:rsidRDefault="005E10FE" w:rsidP="00E64C4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Установите последовательность этапов регламента действий эксперта-техника</w:t>
      </w:r>
    </w:p>
    <w:p w:rsidR="005E10FE" w:rsidRPr="00E64C49" w:rsidRDefault="005E10FE" w:rsidP="00E64C49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выяснить причину и обстоятельства ДТП, которые привели к случившемуся</w:t>
      </w:r>
    </w:p>
    <w:p w:rsidR="005E10FE" w:rsidRPr="00E64C49" w:rsidRDefault="005E10FE" w:rsidP="00E64C49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узнать качество прошлого автотехнического обслуживания машины</w:t>
      </w:r>
    </w:p>
    <w:p w:rsidR="005E10FE" w:rsidRPr="00E64C49" w:rsidRDefault="005E10FE" w:rsidP="00E64C49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>определить рыночную стоимость транспорта</w:t>
      </w:r>
    </w:p>
    <w:p w:rsidR="005E10FE" w:rsidRDefault="005E10FE" w:rsidP="00E64C49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 w:rsidRPr="00E64C49">
        <w:rPr>
          <w:rFonts w:ascii="Times New Roman" w:hAnsi="Times New Roman"/>
        </w:rPr>
        <w:t xml:space="preserve">определить стоимость необходимых ремонтных работ по устранению полученного ущерба </w:t>
      </w:r>
    </w:p>
    <w:p w:rsidR="005E10FE" w:rsidRDefault="005E10FE" w:rsidP="00E64C49">
      <w:pPr>
        <w:pStyle w:val="ListParagraph"/>
        <w:ind w:left="1080"/>
        <w:jc w:val="both"/>
        <w:rPr>
          <w:rFonts w:ascii="Times New Roman" w:hAnsi="Times New Roman"/>
          <w:b/>
          <w:bCs/>
        </w:rPr>
      </w:pPr>
      <w:r w:rsidRPr="008F6FC9">
        <w:rPr>
          <w:rFonts w:ascii="Times New Roman" w:hAnsi="Times New Roman"/>
          <w:b/>
          <w:bCs/>
        </w:rPr>
        <w:t>АБВ</w:t>
      </w:r>
      <w:r>
        <w:rPr>
          <w:rFonts w:ascii="Times New Roman" w:hAnsi="Times New Roman"/>
          <w:b/>
          <w:bCs/>
        </w:rPr>
        <w:t>Г</w:t>
      </w:r>
    </w:p>
    <w:p w:rsidR="005E10FE" w:rsidRDefault="005E10FE" w:rsidP="00C05235">
      <w:pPr>
        <w:ind w:firstLine="1276"/>
        <w:jc w:val="center"/>
        <w:rPr>
          <w:rFonts w:ascii="Times New Roman" w:hAnsi="Times New Roman"/>
          <w:b/>
          <w:bCs/>
        </w:rPr>
      </w:pPr>
    </w:p>
    <w:p w:rsidR="005E10FE" w:rsidRDefault="005E10FE" w:rsidP="00647A0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  <w:t>Сложные задания</w:t>
      </w:r>
    </w:p>
    <w:p w:rsidR="005E10FE" w:rsidRPr="008B1517" w:rsidRDefault="005E10FE" w:rsidP="008B151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Установите последовательность этапов проведения трасологической экспертизы</w:t>
      </w:r>
    </w:p>
    <w:p w:rsidR="005E10FE" w:rsidRPr="008B1517" w:rsidRDefault="005E10FE" w:rsidP="004A5A11">
      <w:pPr>
        <w:pStyle w:val="ListParagraph"/>
        <w:numPr>
          <w:ilvl w:val="0"/>
          <w:numId w:val="45"/>
        </w:numPr>
        <w:ind w:left="1434" w:hanging="357"/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Взаимное расположение всех участников ДТП относительно друг друга при ударе</w:t>
      </w:r>
    </w:p>
    <w:p w:rsidR="005E10FE" w:rsidRPr="008B1517" w:rsidRDefault="005E10FE" w:rsidP="004A5A11">
      <w:pPr>
        <w:pStyle w:val="ListParagraph"/>
        <w:numPr>
          <w:ilvl w:val="0"/>
          <w:numId w:val="45"/>
        </w:numPr>
        <w:ind w:left="1434" w:hanging="357"/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Траектория их движения перед и после столкновения</w:t>
      </w:r>
    </w:p>
    <w:p w:rsidR="005E10FE" w:rsidRPr="008B1517" w:rsidRDefault="005E10FE" w:rsidP="004A5A11">
      <w:pPr>
        <w:pStyle w:val="ListParagraph"/>
        <w:numPr>
          <w:ilvl w:val="0"/>
          <w:numId w:val="45"/>
        </w:numPr>
        <w:ind w:left="1434" w:hanging="357"/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Часть автомобиля, которой была повреждена другая машина</w:t>
      </w:r>
    </w:p>
    <w:p w:rsidR="005E10FE" w:rsidRDefault="005E10FE" w:rsidP="008B1517">
      <w:pPr>
        <w:ind w:firstLine="1276"/>
        <w:jc w:val="both"/>
        <w:rPr>
          <w:rFonts w:ascii="Times New Roman" w:hAnsi="Times New Roman"/>
        </w:rPr>
      </w:pPr>
      <w:r w:rsidRPr="008F6FC9">
        <w:rPr>
          <w:rFonts w:ascii="Times New Roman" w:hAnsi="Times New Roman"/>
          <w:b/>
          <w:bCs/>
        </w:rPr>
        <w:t>АБВ</w:t>
      </w:r>
    </w:p>
    <w:p w:rsidR="005E10FE" w:rsidRPr="008B1517" w:rsidRDefault="005E10FE" w:rsidP="00BC2A7C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Установите последовательность этапов проведения автотовароведческой экспертизы</w:t>
      </w:r>
    </w:p>
    <w:p w:rsidR="005E10FE" w:rsidRPr="008B1517" w:rsidRDefault="005E10FE" w:rsidP="008B151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Стоимость ремонтных работ над автомобилем для устранения последствий столкновения</w:t>
      </w:r>
    </w:p>
    <w:p w:rsidR="005E10FE" w:rsidRPr="008B1517" w:rsidRDefault="005E10FE" w:rsidP="008B151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Рыночная цена машины до ДТП</w:t>
      </w:r>
    </w:p>
    <w:p w:rsidR="005E10FE" w:rsidRPr="008B1517" w:rsidRDefault="005E10FE" w:rsidP="008B151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Разница в цене между «было» и «стало» после аварии</w:t>
      </w:r>
    </w:p>
    <w:p w:rsidR="005E10FE" w:rsidRDefault="005E10FE" w:rsidP="008B151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</w:rPr>
      </w:pPr>
      <w:r w:rsidRPr="008B1517">
        <w:rPr>
          <w:rFonts w:ascii="Times New Roman" w:hAnsi="Times New Roman"/>
        </w:rPr>
        <w:t>Стоимость оставшихся целыми остатков автотранспорта</w:t>
      </w:r>
    </w:p>
    <w:p w:rsidR="005E10FE" w:rsidRDefault="005E10FE" w:rsidP="008B1517">
      <w:pPr>
        <w:pStyle w:val="ListParagraph"/>
        <w:jc w:val="both"/>
        <w:rPr>
          <w:rFonts w:ascii="Times New Roman" w:hAnsi="Times New Roman"/>
          <w:b/>
          <w:bCs/>
        </w:rPr>
      </w:pPr>
      <w:r w:rsidRPr="008F6FC9">
        <w:rPr>
          <w:rFonts w:ascii="Times New Roman" w:hAnsi="Times New Roman"/>
          <w:b/>
          <w:bCs/>
        </w:rPr>
        <w:t>АБВ</w:t>
      </w:r>
      <w:r>
        <w:rPr>
          <w:rFonts w:ascii="Times New Roman" w:hAnsi="Times New Roman"/>
          <w:b/>
          <w:bCs/>
        </w:rPr>
        <w:t>Г</w:t>
      </w:r>
    </w:p>
    <w:p w:rsidR="005E10FE" w:rsidRPr="00F24DE4" w:rsidRDefault="005E10FE" w:rsidP="00F24DE4">
      <w:pPr>
        <w:pStyle w:val="ListParagraph"/>
        <w:jc w:val="both"/>
        <w:rPr>
          <w:rFonts w:ascii="Times New Roman" w:hAnsi="Times New Roman"/>
        </w:rPr>
      </w:pPr>
    </w:p>
    <w:p w:rsidR="005E10FE" w:rsidRDefault="005E10FE" w:rsidP="00AC49AC">
      <w:pPr>
        <w:jc w:val="both"/>
        <w:rPr>
          <w:rFonts w:ascii="Times New Roman" w:hAnsi="Times New Roman"/>
          <w:b/>
          <w:bCs/>
        </w:rPr>
      </w:pPr>
      <w:r w:rsidRPr="00414A43">
        <w:rPr>
          <w:rFonts w:ascii="Times New Roman" w:hAnsi="Times New Roman"/>
          <w:b/>
          <w:bCs/>
        </w:rPr>
        <w:t xml:space="preserve">Задания </w:t>
      </w:r>
      <w:r>
        <w:rPr>
          <w:rFonts w:ascii="Times New Roman" w:hAnsi="Times New Roman"/>
          <w:b/>
          <w:bCs/>
        </w:rPr>
        <w:t>отк</w:t>
      </w:r>
      <w:r w:rsidRPr="00414A43">
        <w:rPr>
          <w:rFonts w:ascii="Times New Roman" w:hAnsi="Times New Roman"/>
          <w:b/>
          <w:bCs/>
        </w:rPr>
        <w:t xml:space="preserve">рытого типа </w:t>
      </w:r>
      <w:r>
        <w:rPr>
          <w:rFonts w:ascii="Times New Roman" w:hAnsi="Times New Roman"/>
          <w:b/>
          <w:bCs/>
        </w:rPr>
        <w:t>на дополнение</w:t>
      </w:r>
    </w:p>
    <w:p w:rsidR="005E10FE" w:rsidRDefault="005E10FE" w:rsidP="00AC49AC">
      <w:pPr>
        <w:jc w:val="both"/>
        <w:rPr>
          <w:rFonts w:ascii="Times New Roman" w:hAnsi="Times New Roman"/>
          <w:b/>
          <w:bCs/>
        </w:rPr>
      </w:pPr>
    </w:p>
    <w:p w:rsidR="005E10FE" w:rsidRDefault="005E10FE" w:rsidP="00C0523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Простые задания</w:t>
      </w:r>
    </w:p>
    <w:p w:rsidR="005E10FE" w:rsidRDefault="005E10FE" w:rsidP="00AC49AC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Впишите пропущенное значение или выражение.</w:t>
      </w:r>
    </w:p>
    <w:p w:rsidR="005E10FE" w:rsidRDefault="005E10FE" w:rsidP="00AC49AC">
      <w:pPr>
        <w:jc w:val="both"/>
        <w:rPr>
          <w:rFonts w:ascii="Times New Roman" w:hAnsi="Times New Roman"/>
          <w:i/>
          <w:iCs/>
        </w:rPr>
      </w:pPr>
    </w:p>
    <w:p w:rsidR="005E10FE" w:rsidRDefault="005E10FE" w:rsidP="001E13EA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</w:rPr>
        <w:t>Минимальное давление масла в дизельном двигателе на минимальных оборотах холостого хода минимальное давление масла допускается в карбюраторном двигателе на минимальных оборотах холостого хода составляет ... МПа (ответ число с запятой)</w:t>
      </w:r>
    </w:p>
    <w:p w:rsidR="005E10FE" w:rsidRPr="00D6407B" w:rsidRDefault="005E10FE" w:rsidP="00D6407B">
      <w:pPr>
        <w:pStyle w:val="ListParagraph"/>
        <w:ind w:left="1080"/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  <w:b/>
          <w:bCs/>
        </w:rPr>
        <w:t>0,1</w:t>
      </w:r>
    </w:p>
    <w:p w:rsidR="005E10FE" w:rsidRDefault="005E10FE" w:rsidP="00D6407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</w:rPr>
        <w:t>Минимальное давление масла в карбюраторномдвигателе на минимальных оборотах холостого хода составляет ... МПа (ответ число с запятой)</w:t>
      </w:r>
    </w:p>
    <w:p w:rsidR="005E10FE" w:rsidRPr="00D6407B" w:rsidRDefault="005E10FE" w:rsidP="00D6407B">
      <w:pPr>
        <w:pStyle w:val="ListParagraph"/>
        <w:ind w:left="1080"/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  <w:b/>
          <w:bCs/>
        </w:rPr>
        <w:t>0,05</w:t>
      </w:r>
    </w:p>
    <w:p w:rsidR="005E10FE" w:rsidRDefault="005E10FE" w:rsidP="00D6407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</w:rPr>
        <w:t xml:space="preserve">Прибор используется для определения содержания СО в отработанных газах </w:t>
      </w:r>
      <w:r>
        <w:rPr>
          <w:rFonts w:ascii="Times New Roman" w:hAnsi="Times New Roman"/>
        </w:rPr>
        <w:t>–</w:t>
      </w:r>
      <w:r w:rsidRPr="00D6407B">
        <w:rPr>
          <w:rFonts w:ascii="Times New Roman" w:hAnsi="Times New Roman"/>
        </w:rPr>
        <w:t xml:space="preserve"> это</w:t>
      </w:r>
      <w:r>
        <w:rPr>
          <w:rFonts w:ascii="Times New Roman" w:hAnsi="Times New Roman"/>
        </w:rPr>
        <w:t> </w:t>
      </w:r>
      <w:r w:rsidRPr="00D6407B">
        <w:rPr>
          <w:rFonts w:ascii="Times New Roman" w:hAnsi="Times New Roman"/>
        </w:rPr>
        <w:t>...</w:t>
      </w:r>
    </w:p>
    <w:p w:rsidR="005E10FE" w:rsidRPr="00D6407B" w:rsidRDefault="005E10FE" w:rsidP="00D6407B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г</w:t>
      </w:r>
      <w:r w:rsidRPr="00D6407B">
        <w:rPr>
          <w:rFonts w:ascii="Times New Roman" w:hAnsi="Times New Roman"/>
          <w:b/>
          <w:bCs/>
        </w:rPr>
        <w:t>азоанализатор</w:t>
      </w:r>
    </w:p>
    <w:p w:rsidR="005E10FE" w:rsidRDefault="005E10FE" w:rsidP="00D6407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</w:rPr>
        <w:t>Прибор, используемый при проверке и регулировке начала подачи топлива секциями ТНВД,- это ..</w:t>
      </w:r>
    </w:p>
    <w:p w:rsidR="005E10FE" w:rsidRPr="00D6407B" w:rsidRDefault="005E10FE" w:rsidP="00D6407B">
      <w:pPr>
        <w:ind w:left="720" w:firstLine="41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м</w:t>
      </w:r>
      <w:r w:rsidRPr="00D6407B">
        <w:rPr>
          <w:rFonts w:ascii="Times New Roman" w:hAnsi="Times New Roman"/>
          <w:b/>
          <w:bCs/>
        </w:rPr>
        <w:t>оментоскоп</w:t>
      </w:r>
    </w:p>
    <w:p w:rsidR="005E10FE" w:rsidRDefault="005E10FE" w:rsidP="00D6407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6407B">
        <w:rPr>
          <w:rFonts w:ascii="Times New Roman" w:hAnsi="Times New Roman"/>
        </w:rPr>
        <w:t>Наиболее вероятное последствие попадания воздуха в топливопроводы - это то, что ... работает с перебоями</w:t>
      </w:r>
    </w:p>
    <w:p w:rsidR="005E10FE" w:rsidRPr="00D6407B" w:rsidRDefault="005E10FE" w:rsidP="00D6407B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д</w:t>
      </w:r>
      <w:r w:rsidRPr="00D6407B">
        <w:rPr>
          <w:rFonts w:ascii="Times New Roman" w:hAnsi="Times New Roman"/>
          <w:b/>
          <w:bCs/>
        </w:rPr>
        <w:t>вигатель</w:t>
      </w:r>
    </w:p>
    <w:p w:rsidR="005E10FE" w:rsidRDefault="005E10FE" w:rsidP="00620DA5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620DA5">
        <w:rPr>
          <w:rFonts w:ascii="Times New Roman" w:hAnsi="Times New Roman"/>
        </w:rPr>
        <w:t>Приспособление для определения плотности электролита - это ...</w:t>
      </w:r>
    </w:p>
    <w:p w:rsidR="005E10FE" w:rsidRDefault="005E10FE" w:rsidP="00F013E2">
      <w:pPr>
        <w:pStyle w:val="ListParagraph"/>
        <w:ind w:left="11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</w:t>
      </w:r>
      <w:r w:rsidRPr="00620DA5">
        <w:rPr>
          <w:rFonts w:ascii="Times New Roman" w:hAnsi="Times New Roman"/>
          <w:b/>
          <w:bCs/>
        </w:rPr>
        <w:t>енсиметр</w:t>
      </w:r>
    </w:p>
    <w:p w:rsidR="005E10FE" w:rsidRDefault="005E10FE" w:rsidP="00620DA5">
      <w:pPr>
        <w:pStyle w:val="ListParagraph"/>
        <w:rPr>
          <w:rFonts w:ascii="Times New Roman" w:hAnsi="Times New Roman"/>
          <w:b/>
          <w:bCs/>
        </w:rPr>
      </w:pPr>
    </w:p>
    <w:p w:rsidR="005E10FE" w:rsidRDefault="005E10FE" w:rsidP="00C05235">
      <w:pPr>
        <w:pStyle w:val="ListParagraph"/>
        <w:jc w:val="center"/>
        <w:rPr>
          <w:rFonts w:ascii="Times New Roman" w:hAnsi="Times New Roman"/>
          <w:b/>
          <w:bCs/>
        </w:rPr>
      </w:pPr>
      <w:r w:rsidRPr="003040D4">
        <w:rPr>
          <w:rFonts w:ascii="Times New Roman" w:hAnsi="Times New Roman"/>
          <w:b/>
          <w:bCs/>
        </w:rPr>
        <w:t>Средне</w:t>
      </w:r>
      <w:r>
        <w:rPr>
          <w:rFonts w:ascii="Times New Roman" w:hAnsi="Times New Roman"/>
          <w:b/>
          <w:bCs/>
        </w:rPr>
        <w:t>-сложные задания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 xml:space="preserve">При ходовых испытаниях тормозов проверяются тормозной путь и ... 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  <w:b/>
          <w:bCs/>
        </w:rPr>
        <w:t xml:space="preserve">замедление </w:t>
      </w:r>
    </w:p>
    <w:p w:rsidR="005E10FE" w:rsidRPr="0068769C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Приспособление, использу</w:t>
      </w:r>
      <w:r>
        <w:rPr>
          <w:rFonts w:ascii="Times New Roman" w:hAnsi="Times New Roman"/>
        </w:rPr>
        <w:t>е</w:t>
      </w:r>
      <w:r w:rsidRPr="003040D4">
        <w:rPr>
          <w:rFonts w:ascii="Times New Roman" w:hAnsi="Times New Roman"/>
        </w:rPr>
        <w:t xml:space="preserve">мое для проверки эффективности тормозов, это ... </w:t>
      </w:r>
      <w:r w:rsidRPr="003040D4">
        <w:rPr>
          <w:rFonts w:ascii="Times New Roman" w:hAnsi="Times New Roman"/>
          <w:b/>
          <w:bCs/>
        </w:rPr>
        <w:t>деселерометр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 xml:space="preserve">Методы, основанные на ощущениях эксперта-техника об объекте экспертизы, которые выявляются и оцениваются с помощью органов чувств - это ... методы </w:t>
      </w:r>
      <w:r w:rsidRPr="003040D4">
        <w:rPr>
          <w:rFonts w:ascii="Times New Roman" w:hAnsi="Times New Roman"/>
          <w:b/>
          <w:bCs/>
        </w:rPr>
        <w:t>органолептические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040D4">
        <w:rPr>
          <w:rFonts w:ascii="Times New Roman" w:hAnsi="Times New Roman"/>
        </w:rPr>
        <w:t xml:space="preserve">Повреждение различной формы и размеров, характеризующееся вдавленностью следовоспринимающей поверхности, появляющейся вследствие остаточной деформации - это ... 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  <w:b/>
          <w:bCs/>
        </w:rPr>
        <w:t>вмятина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3040D4">
        <w:rPr>
          <w:rFonts w:ascii="Times New Roman" w:hAnsi="Times New Roman"/>
        </w:rPr>
        <w:t xml:space="preserve">азрушение металлов вследствие химического или электрохимического взаимодействия с внешней средой - это ... металлов 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  <w:b/>
          <w:bCs/>
        </w:rPr>
        <w:t>коррозия</w:t>
      </w:r>
    </w:p>
    <w:p w:rsidR="005E10FE" w:rsidRDefault="005E10FE" w:rsidP="00C34D8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 xml:space="preserve">Прибор для определения пройденного расстояния - это ... </w:t>
      </w:r>
    </w:p>
    <w:p w:rsidR="005E10FE" w:rsidRDefault="005E10FE" w:rsidP="00C34D84">
      <w:pPr>
        <w:pStyle w:val="ListParagraph"/>
        <w:ind w:left="1080"/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  <w:b/>
          <w:bCs/>
        </w:rPr>
        <w:t>одометр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 xml:space="preserve">Лицо, имуществу которого был причинен вред при использовании транспортного средства иным лицом, - это ... 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  <w:b/>
          <w:bCs/>
        </w:rPr>
        <w:t>потерпевший</w:t>
      </w:r>
    </w:p>
    <w:p w:rsidR="005E10FE" w:rsidRPr="003040D4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Дефект, который не может быть выявлен при осмотре транспортного средства,</w:t>
      </w:r>
      <w:r>
        <w:rPr>
          <w:rFonts w:ascii="Times New Roman" w:hAnsi="Times New Roman"/>
        </w:rPr>
        <w:t xml:space="preserve"> -</w:t>
      </w:r>
      <w:r w:rsidRPr="003040D4">
        <w:rPr>
          <w:rFonts w:ascii="Times New Roman" w:hAnsi="Times New Roman"/>
        </w:rPr>
        <w:t xml:space="preserve"> это</w:t>
      </w:r>
      <w:r>
        <w:rPr>
          <w:rFonts w:ascii="Times New Roman" w:hAnsi="Times New Roman"/>
        </w:rPr>
        <w:t> </w:t>
      </w:r>
      <w:r w:rsidRPr="003040D4">
        <w:rPr>
          <w:rFonts w:ascii="Times New Roman" w:hAnsi="Times New Roman"/>
        </w:rPr>
        <w:t xml:space="preserve">... дефект 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скрытый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Эксперты-техники несут ... за недостоверность результатов проведенной ими независимой технической экспертизы транспортных средств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ответственность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Наличие и характер технических повреждений транспортных средств определяется видом воздействий, их вызвавших, которые делятся на механические, тепловые и ...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химические</w:t>
      </w:r>
    </w:p>
    <w:p w:rsidR="005E10FE" w:rsidRDefault="005E10FE" w:rsidP="006B3FC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Соударение транспортных средств при движении навстречу друг другу - это ... столкновение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встречное</w:t>
      </w:r>
    </w:p>
    <w:p w:rsidR="005E10FE" w:rsidRDefault="005E10FE" w:rsidP="003040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3040D4">
        <w:rPr>
          <w:rFonts w:ascii="Times New Roman" w:hAnsi="Times New Roman"/>
        </w:rPr>
        <w:t>Соударение транспортных средств при движении в одном направлении- это ... столкновение</w:t>
      </w:r>
    </w:p>
    <w:p w:rsidR="005E10FE" w:rsidRPr="003040D4" w:rsidRDefault="005E10FE" w:rsidP="003040D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попутное</w:t>
      </w:r>
    </w:p>
    <w:p w:rsidR="005E10FE" w:rsidRDefault="005E10FE" w:rsidP="00DF7DAA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F7DAA">
        <w:rPr>
          <w:rFonts w:ascii="Times New Roman" w:hAnsi="Times New Roman"/>
        </w:rPr>
        <w:t>Соударение транспортных средств, когда условные продольные оси располагаются под углом относительно друг друга (кроме 0° и 180°)- это ... столкновение</w:t>
      </w:r>
    </w:p>
    <w:p w:rsidR="005E10FE" w:rsidRDefault="005E10FE" w:rsidP="00DF7DAA">
      <w:pPr>
        <w:pStyle w:val="ListParagraph"/>
        <w:ind w:left="108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угловое</w:t>
      </w:r>
    </w:p>
    <w:p w:rsidR="005E10FE" w:rsidRDefault="005E10FE" w:rsidP="00DF7DAA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DF7DAA">
        <w:rPr>
          <w:rFonts w:ascii="Times New Roman" w:hAnsi="Times New Roman"/>
        </w:rPr>
        <w:t>Экспертиза ... покрытия методически основывается на том, что при столкновении транспортных средств или наезде на неподвижное препятствие происходит перенос частиц ... покрытия с одного транспортного средства на другое</w:t>
      </w:r>
    </w:p>
    <w:p w:rsidR="005E10FE" w:rsidRPr="00DF7DAA" w:rsidRDefault="005E10FE" w:rsidP="00DF7DAA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лакокрасочного</w:t>
      </w:r>
    </w:p>
    <w:p w:rsidR="005E10FE" w:rsidRDefault="005E10F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</w:rPr>
        <w:t>Одним из этапов выявления повреждений и установления их причин является наружный ... транспортного средства</w:t>
      </w:r>
    </w:p>
    <w:p w:rsidR="005E10FE" w:rsidRPr="00ED4A48" w:rsidRDefault="005E10FE" w:rsidP="00ED4A48">
      <w:pPr>
        <w:pStyle w:val="ListParagraph"/>
        <w:ind w:left="1080"/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  <w:b/>
          <w:bCs/>
        </w:rPr>
        <w:t>осмотр</w:t>
      </w:r>
    </w:p>
    <w:p w:rsidR="005E10FE" w:rsidRPr="00F405A8" w:rsidRDefault="005E10FE" w:rsidP="00341EA0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</w:rPr>
      </w:pPr>
      <w:r w:rsidRPr="00F405A8">
        <w:rPr>
          <w:rFonts w:ascii="Times New Roman" w:hAnsi="Times New Roman"/>
        </w:rPr>
        <w:t>Одним из этапов выявления повреждений и установления их причин является установление перечня повреждений, обусловленных страховым ...</w:t>
      </w:r>
    </w:p>
    <w:p w:rsidR="005E10FE" w:rsidRPr="00ED4A48" w:rsidRDefault="005E10FE" w:rsidP="00F405A8">
      <w:pPr>
        <w:pStyle w:val="ListParagraph"/>
        <w:ind w:left="1080"/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  <w:b/>
          <w:bCs/>
        </w:rPr>
        <w:t>случаем</w:t>
      </w:r>
    </w:p>
    <w:p w:rsidR="005E10FE" w:rsidRDefault="005E10FE" w:rsidP="002443C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</w:rPr>
        <w:t>Ремонт, предназначенный для восстановления работоспособности после достижения транспортным средством предельного состояния,- это ... ремонт</w:t>
      </w:r>
    </w:p>
    <w:p w:rsidR="005E10FE" w:rsidRPr="00F405A8" w:rsidRDefault="005E10FE" w:rsidP="00F405A8">
      <w:pPr>
        <w:pStyle w:val="ListParagraph"/>
        <w:ind w:left="1080"/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  <w:b/>
          <w:bCs/>
        </w:rPr>
        <w:t xml:space="preserve">капитальный </w:t>
      </w:r>
    </w:p>
    <w:p w:rsidR="005E10FE" w:rsidRPr="00F405A8" w:rsidRDefault="005E10FE" w:rsidP="00E77D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</w:rPr>
      </w:pPr>
      <w:r w:rsidRPr="00F405A8">
        <w:rPr>
          <w:rFonts w:ascii="Times New Roman" w:hAnsi="Times New Roman"/>
        </w:rPr>
        <w:t>Итогом проведения независимой технической экспертизы является экспертное ...</w:t>
      </w:r>
    </w:p>
    <w:p w:rsidR="005E10FE" w:rsidRPr="00F405A8" w:rsidRDefault="005E10FE" w:rsidP="00F405A8">
      <w:pPr>
        <w:pStyle w:val="ListParagraph"/>
        <w:ind w:left="1080"/>
        <w:jc w:val="both"/>
        <w:rPr>
          <w:rFonts w:ascii="Times New Roman" w:hAnsi="Times New Roman"/>
          <w:b/>
          <w:bCs/>
        </w:rPr>
      </w:pPr>
      <w:r w:rsidRPr="00F405A8">
        <w:rPr>
          <w:rFonts w:ascii="Times New Roman" w:hAnsi="Times New Roman"/>
          <w:b/>
          <w:bCs/>
        </w:rPr>
        <w:t>заключение</w:t>
      </w:r>
    </w:p>
    <w:p w:rsidR="005E10FE" w:rsidRDefault="005E10FE" w:rsidP="00AC154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F405A8">
        <w:rPr>
          <w:rFonts w:ascii="Times New Roman" w:hAnsi="Times New Roman"/>
        </w:rPr>
        <w:t>Техническое ... транспортного средства характеризуется его соответствием требованиям инструкций по эксплуатации предприятий-изготовителей, правил технической эксплуатации</w:t>
      </w:r>
    </w:p>
    <w:p w:rsidR="005E10FE" w:rsidRPr="00F405A8" w:rsidRDefault="005E10FE" w:rsidP="00F405A8">
      <w:pPr>
        <w:pStyle w:val="ListParagraph"/>
        <w:ind w:left="1080"/>
        <w:jc w:val="both"/>
        <w:rPr>
          <w:rFonts w:ascii="Times New Roman" w:hAnsi="Times New Roman"/>
          <w:b/>
          <w:bCs/>
        </w:rPr>
      </w:pPr>
      <w:r w:rsidRPr="00F405A8">
        <w:rPr>
          <w:rFonts w:ascii="Times New Roman" w:hAnsi="Times New Roman"/>
          <w:b/>
          <w:bCs/>
        </w:rPr>
        <w:t>состояние</w:t>
      </w:r>
    </w:p>
    <w:p w:rsidR="005E10FE" w:rsidRPr="00842443" w:rsidRDefault="005E10FE" w:rsidP="00437CD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 w:rsidRPr="00842443">
        <w:rPr>
          <w:rFonts w:ascii="Times New Roman" w:hAnsi="Times New Roman"/>
        </w:rPr>
        <w:t>Одним из видов автотехнической экспертизы является исследование обстоятельств дорожно-транспортного ...</w:t>
      </w:r>
    </w:p>
    <w:p w:rsidR="005E10FE" w:rsidRPr="00842443" w:rsidRDefault="005E10FE" w:rsidP="00842443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происшествия</w:t>
      </w:r>
    </w:p>
    <w:p w:rsidR="005E10FE" w:rsidRPr="00842443" w:rsidRDefault="005E10FE" w:rsidP="00476B6D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</w:rPr>
      </w:pPr>
      <w:r w:rsidRPr="00842443">
        <w:rPr>
          <w:rFonts w:ascii="Times New Roman" w:hAnsi="Times New Roman"/>
        </w:rPr>
        <w:t>Одним из видов автотехнической экспертизы является исследование технического</w:t>
      </w:r>
      <w:r>
        <w:rPr>
          <w:rFonts w:ascii="Times New Roman" w:hAnsi="Times New Roman"/>
        </w:rPr>
        <w:t> </w:t>
      </w:r>
      <w:r w:rsidRPr="00842443">
        <w:rPr>
          <w:rFonts w:ascii="Times New Roman" w:hAnsi="Times New Roman"/>
        </w:rPr>
        <w:t>... транспортных средств</w:t>
      </w:r>
    </w:p>
    <w:p w:rsidR="005E10FE" w:rsidRPr="00842443" w:rsidRDefault="005E10FE" w:rsidP="00842443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состояния</w:t>
      </w:r>
    </w:p>
    <w:p w:rsidR="005E10FE" w:rsidRDefault="005E10FE" w:rsidP="00842443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</w:rPr>
        <w:t>Одним из видов автотехнической экспертизы является исследование транспортных средств в целях определения их стоимости и стоимости ... ремонта</w:t>
      </w:r>
    </w:p>
    <w:p w:rsidR="005E10FE" w:rsidRPr="00791F82" w:rsidRDefault="005E10FE" w:rsidP="00791F82">
      <w:pPr>
        <w:pStyle w:val="ListParagraph"/>
        <w:ind w:left="1080"/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  <w:b/>
          <w:bCs/>
        </w:rPr>
        <w:t>восстановительного</w:t>
      </w:r>
    </w:p>
    <w:p w:rsidR="005E10FE" w:rsidRDefault="005E10FE" w:rsidP="00842443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</w:rPr>
        <w:t>Одним из видов автотехнической экспертизы является исследование ... условий на месте ДТП</w:t>
      </w:r>
    </w:p>
    <w:p w:rsidR="005E10FE" w:rsidRPr="00791F82" w:rsidRDefault="005E10FE" w:rsidP="00791F82">
      <w:pPr>
        <w:pStyle w:val="ListParagraph"/>
        <w:ind w:left="1080"/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  <w:b/>
          <w:bCs/>
        </w:rPr>
        <w:t>дорожных</w:t>
      </w:r>
    </w:p>
    <w:p w:rsidR="005E10FE" w:rsidRDefault="005E10FE" w:rsidP="00842443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</w:rPr>
        <w:t>Одной из задач судебной экспертизы обстоятельств ДТП является определение ... движения и других параметров транспортного средства ТС</w:t>
      </w:r>
    </w:p>
    <w:p w:rsidR="005E10FE" w:rsidRPr="00842443" w:rsidRDefault="005E10FE" w:rsidP="00842443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скорости</w:t>
      </w:r>
    </w:p>
    <w:p w:rsidR="005E10FE" w:rsidRDefault="005E10FE" w:rsidP="00842443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</w:rPr>
        <w:t>Одной из задач судебной экспертизы обстоятельств ДТП является определение ... и остановочного пути, а также остановочного времени ТС</w:t>
      </w:r>
    </w:p>
    <w:p w:rsidR="005E10FE" w:rsidRPr="00842443" w:rsidRDefault="005E10FE" w:rsidP="00842443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тормозного</w:t>
      </w:r>
    </w:p>
    <w:p w:rsidR="005E10FE" w:rsidRDefault="005E10FE" w:rsidP="00842443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842443">
        <w:rPr>
          <w:rFonts w:ascii="Times New Roman" w:hAnsi="Times New Roman"/>
        </w:rPr>
        <w:t>Одной из задач судебной экспертизы обстоятельств ДТП является определение взаимного ... ТС в различные моменты ДТП</w:t>
      </w:r>
    </w:p>
    <w:p w:rsidR="005E10FE" w:rsidRDefault="005E10FE" w:rsidP="00B804FA">
      <w:pPr>
        <w:ind w:firstLine="113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расположения</w:t>
      </w:r>
    </w:p>
    <w:p w:rsidR="005E10FE" w:rsidRPr="00C34D84" w:rsidRDefault="005E10FE" w:rsidP="004A5A11">
      <w:pPr>
        <w:pStyle w:val="ListParagraph"/>
        <w:numPr>
          <w:ilvl w:val="0"/>
          <w:numId w:val="9"/>
        </w:numPr>
        <w:ind w:hanging="371"/>
        <w:jc w:val="both"/>
        <w:rPr>
          <w:rFonts w:ascii="Times New Roman" w:hAnsi="Times New Roman"/>
          <w:b/>
          <w:bCs/>
        </w:rPr>
      </w:pPr>
      <w:r w:rsidRPr="00C34D84">
        <w:rPr>
          <w:rFonts w:ascii="Times New Roman" w:hAnsi="Times New Roman"/>
        </w:rPr>
        <w:t>Одной из задач судебной экспертизы обстоятельств ДТП является определение ... преодоления ТС определенных участков пути</w:t>
      </w:r>
    </w:p>
    <w:p w:rsidR="005E10FE" w:rsidRPr="00C34D84" w:rsidRDefault="005E10FE" w:rsidP="00C34D84">
      <w:pPr>
        <w:pStyle w:val="ListParagraph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времени</w:t>
      </w:r>
    </w:p>
    <w:p w:rsidR="005E10FE" w:rsidRDefault="005E10FE" w:rsidP="00C05235">
      <w:pPr>
        <w:ind w:firstLine="709"/>
        <w:jc w:val="center"/>
        <w:rPr>
          <w:rFonts w:ascii="Times New Roman" w:hAnsi="Times New Roman"/>
          <w:b/>
          <w:bCs/>
        </w:rPr>
      </w:pPr>
    </w:p>
    <w:p w:rsidR="005E10FE" w:rsidRDefault="005E10FE" w:rsidP="00C05235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Сложные задания</w:t>
      </w:r>
    </w:p>
    <w:p w:rsidR="005E10FE" w:rsidRPr="00C34D84" w:rsidRDefault="005E10FE" w:rsidP="00C34D8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</w:rPr>
      </w:pPr>
      <w:r w:rsidRPr="00C34D84">
        <w:rPr>
          <w:rFonts w:ascii="Times New Roman" w:hAnsi="Times New Roman"/>
        </w:rPr>
        <w:t xml:space="preserve">Одной из задач судебной экспертизы обстоятельств ДТП является определение того, как должен был действовать водитель в сложившейся ДТС с точки зрения обеспечения ... дорожного движения </w:t>
      </w:r>
    </w:p>
    <w:p w:rsidR="005E10FE" w:rsidRDefault="005E10FE" w:rsidP="00C34D84">
      <w:pPr>
        <w:ind w:firstLine="11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безопасности</w:t>
      </w:r>
    </w:p>
    <w:p w:rsidR="005E10FE" w:rsidRPr="00C34D84" w:rsidRDefault="005E10FE" w:rsidP="00C34D84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34D84">
        <w:rPr>
          <w:rFonts w:ascii="Times New Roman" w:hAnsi="Times New Roman"/>
        </w:rPr>
        <w:t>Одной из задач судебной экспертизы обстоятельств ДТП является какие именно действия ... по управлению ТС, начиная с момента возникновения опасности для движения, могли предотвратить ДТП</w:t>
      </w:r>
    </w:p>
    <w:p w:rsidR="005E10FE" w:rsidRDefault="005E10FE" w:rsidP="00C34D84">
      <w:pPr>
        <w:ind w:firstLine="1134"/>
        <w:rPr>
          <w:rFonts w:ascii="Times New Roman" w:hAnsi="Times New Roman"/>
          <w:b/>
          <w:bCs/>
        </w:rPr>
      </w:pPr>
      <w:r w:rsidRPr="00C34D84">
        <w:rPr>
          <w:rFonts w:ascii="Times New Roman" w:hAnsi="Times New Roman"/>
          <w:b/>
          <w:bCs/>
        </w:rPr>
        <w:t>водителя</w:t>
      </w:r>
    </w:p>
    <w:p w:rsidR="005E10FE" w:rsidRDefault="005E10FE" w:rsidP="00566107">
      <w:pPr>
        <w:jc w:val="center"/>
        <w:rPr>
          <w:rFonts w:ascii="Times New Roman" w:hAnsi="Times New Roman"/>
          <w:b/>
          <w:bCs/>
        </w:rPr>
      </w:pPr>
    </w:p>
    <w:p w:rsidR="005E10FE" w:rsidRPr="00E00881" w:rsidRDefault="005E10FE" w:rsidP="00EE3831">
      <w:pPr>
        <w:suppressAutoHyphens/>
        <w:ind w:left="357"/>
        <w:jc w:val="center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E00881">
        <w:rPr>
          <w:rFonts w:ascii="Times New Roman" w:hAnsi="Times New Roman"/>
          <w:b/>
          <w:bCs/>
        </w:rPr>
        <w:t>Карта учета тестовых заданий</w:t>
      </w:r>
    </w:p>
    <w:p w:rsidR="005E10FE" w:rsidRPr="00E00881" w:rsidRDefault="005E10FE" w:rsidP="00EE3831">
      <w:pPr>
        <w:suppressAutoHyphens/>
        <w:ind w:left="357"/>
        <w:jc w:val="center"/>
        <w:rPr>
          <w:rFonts w:ascii="Times New Roman" w:hAnsi="Times New Roman"/>
          <w:b/>
          <w:bCs/>
          <w:lang w:val="en-US"/>
        </w:rPr>
      </w:pPr>
    </w:p>
    <w:tbl>
      <w:tblPr>
        <w:tblStyle w:val="TableGrid"/>
        <w:tblW w:w="0" w:type="auto"/>
        <w:tblLook w:val="01E0"/>
      </w:tblPr>
      <w:tblGrid>
        <w:gridCol w:w="1844"/>
        <w:gridCol w:w="1950"/>
        <w:gridCol w:w="2289"/>
        <w:gridCol w:w="1808"/>
        <w:gridCol w:w="1680"/>
      </w:tblGrid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Компетенция</w:t>
            </w:r>
          </w:p>
        </w:tc>
        <w:tc>
          <w:tcPr>
            <w:tcW w:w="7727" w:type="dxa"/>
            <w:gridSpan w:val="4"/>
          </w:tcPr>
          <w:p w:rsidR="005E10FE" w:rsidRPr="00E00881" w:rsidRDefault="005E10FE" w:rsidP="00E61B03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ПК-9</w:t>
            </w:r>
            <w:r w:rsidRPr="00553D1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Способен выявлять причины брака в производстве продукции и разрабатывать рекомендации по его предупреждению</w:t>
            </w: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Индикатор</w:t>
            </w:r>
          </w:p>
        </w:tc>
        <w:tc>
          <w:tcPr>
            <w:tcW w:w="7727" w:type="dxa"/>
            <w:gridSpan w:val="4"/>
          </w:tcPr>
          <w:p w:rsidR="005E10FE" w:rsidRPr="00E00881" w:rsidRDefault="005E10FE" w:rsidP="00E61B03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553D13">
              <w:rPr>
                <w:rFonts w:ascii="Times New Roman" w:hAnsi="Times New Roman"/>
                <w:color w:val="000000"/>
                <w:lang w:eastAsia="ru-RU"/>
              </w:rPr>
              <w:t>ПК-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Pr="00553D13">
              <w:rPr>
                <w:rFonts w:ascii="Times New Roman" w:hAnsi="Times New Roman"/>
                <w:color w:val="000000"/>
                <w:lang w:eastAsia="ru-RU"/>
              </w:rPr>
              <w:t xml:space="preserve">.1 </w:t>
            </w:r>
            <w:r>
              <w:rPr>
                <w:rFonts w:ascii="Times New Roman" w:hAnsi="Times New Roman"/>
                <w:color w:val="000000"/>
                <w:lang w:eastAsia="ru-RU"/>
              </w:rPr>
              <w:t>Осуществляет сбор и анализ информации о несоответствиях продукции и причинах их возникновения на всех этапах ее жизненного цикла</w:t>
            </w: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7727" w:type="dxa"/>
            <w:gridSpan w:val="4"/>
          </w:tcPr>
          <w:p w:rsidR="005E10FE" w:rsidRPr="00E00881" w:rsidRDefault="005E10FE" w:rsidP="00E61B03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Теоретические основы независимой технической экспертизы транспортных средств</w:t>
            </w:r>
          </w:p>
        </w:tc>
      </w:tr>
      <w:tr w:rsidR="005E10FE" w:rsidRPr="00E00881" w:rsidTr="00E61B03">
        <w:tc>
          <w:tcPr>
            <w:tcW w:w="1844" w:type="dxa"/>
            <w:vMerge w:val="restart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Уровень освоения</w:t>
            </w:r>
          </w:p>
        </w:tc>
        <w:tc>
          <w:tcPr>
            <w:tcW w:w="6047" w:type="dxa"/>
            <w:gridSpan w:val="3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Тестовые задания</w:t>
            </w:r>
          </w:p>
        </w:tc>
        <w:tc>
          <w:tcPr>
            <w:tcW w:w="1680" w:type="dxa"/>
            <w:vMerge w:val="restart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Итого</w:t>
            </w:r>
          </w:p>
        </w:tc>
      </w:tr>
      <w:tr w:rsidR="005E10FE" w:rsidRPr="00E00881" w:rsidTr="00E61B03">
        <w:tc>
          <w:tcPr>
            <w:tcW w:w="1844" w:type="dxa"/>
            <w:vMerge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39" w:type="dxa"/>
            <w:gridSpan w:val="2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Закрытого типа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Открытого типа</w:t>
            </w:r>
          </w:p>
        </w:tc>
        <w:tc>
          <w:tcPr>
            <w:tcW w:w="1680" w:type="dxa"/>
            <w:vMerge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10FE" w:rsidRPr="00E00881" w:rsidTr="00E61B03">
        <w:tc>
          <w:tcPr>
            <w:tcW w:w="1844" w:type="dxa"/>
            <w:vMerge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Альтернативный выбор</w:t>
            </w:r>
          </w:p>
        </w:tc>
        <w:tc>
          <w:tcPr>
            <w:tcW w:w="2289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Установление соответствия / последовательности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На дополнение</w:t>
            </w:r>
          </w:p>
        </w:tc>
        <w:tc>
          <w:tcPr>
            <w:tcW w:w="1680" w:type="dxa"/>
            <w:vMerge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1.1.1      (20%)</w:t>
            </w:r>
          </w:p>
        </w:tc>
        <w:tc>
          <w:tcPr>
            <w:tcW w:w="195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9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1.1.2      (70%)</w:t>
            </w:r>
          </w:p>
        </w:tc>
        <w:tc>
          <w:tcPr>
            <w:tcW w:w="195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289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8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49</w:t>
            </w: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1.1.3      (10%)</w:t>
            </w:r>
          </w:p>
        </w:tc>
        <w:tc>
          <w:tcPr>
            <w:tcW w:w="195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9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8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5E10FE" w:rsidRPr="00E00881" w:rsidTr="00E61B03">
        <w:tc>
          <w:tcPr>
            <w:tcW w:w="1844" w:type="dxa"/>
          </w:tcPr>
          <w:p w:rsidR="005E10FE" w:rsidRPr="00E00881" w:rsidRDefault="005E10FE" w:rsidP="00E61B03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</w:rPr>
              <w:t>Итого:</w:t>
            </w:r>
          </w:p>
        </w:tc>
        <w:tc>
          <w:tcPr>
            <w:tcW w:w="195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25 шт.</w:t>
            </w:r>
          </w:p>
        </w:tc>
        <w:tc>
          <w:tcPr>
            <w:tcW w:w="2289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10 шт.</w:t>
            </w:r>
          </w:p>
        </w:tc>
        <w:tc>
          <w:tcPr>
            <w:tcW w:w="1808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35 шт.</w:t>
            </w:r>
          </w:p>
        </w:tc>
        <w:tc>
          <w:tcPr>
            <w:tcW w:w="1680" w:type="dxa"/>
          </w:tcPr>
          <w:p w:rsidR="005E10FE" w:rsidRPr="00E00881" w:rsidRDefault="005E10FE" w:rsidP="00E61B0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70 шт.</w:t>
            </w:r>
          </w:p>
        </w:tc>
      </w:tr>
    </w:tbl>
    <w:p w:rsidR="005E10FE" w:rsidRPr="00E00881" w:rsidRDefault="005E10FE" w:rsidP="00EE3831">
      <w:pPr>
        <w:suppressAutoHyphens/>
        <w:ind w:left="357"/>
        <w:jc w:val="center"/>
        <w:rPr>
          <w:rFonts w:ascii="Times New Roman" w:hAnsi="Times New Roman"/>
          <w:b/>
          <w:bCs/>
        </w:rPr>
      </w:pPr>
    </w:p>
    <w:p w:rsidR="005E10FE" w:rsidRPr="00E00881" w:rsidRDefault="005E10FE" w:rsidP="00EE3831">
      <w:pPr>
        <w:suppressAutoHyphens/>
        <w:ind w:left="357"/>
        <w:jc w:val="center"/>
        <w:rPr>
          <w:rFonts w:ascii="Times New Roman" w:hAnsi="Times New Roman"/>
          <w:b/>
          <w:bCs/>
        </w:rPr>
      </w:pPr>
      <w:r w:rsidRPr="00E00881">
        <w:rPr>
          <w:rFonts w:ascii="Times New Roman" w:hAnsi="Times New Roman"/>
          <w:b/>
          <w:bCs/>
        </w:rPr>
        <w:t>Критерии оценивания</w:t>
      </w:r>
    </w:p>
    <w:p w:rsidR="005E10FE" w:rsidRPr="00E00881" w:rsidRDefault="005E10FE" w:rsidP="00EE3831">
      <w:pPr>
        <w:suppressAutoHyphens/>
        <w:ind w:left="357"/>
        <w:jc w:val="center"/>
        <w:rPr>
          <w:rFonts w:ascii="Times New Roman" w:hAnsi="Times New Roman"/>
          <w:b/>
          <w:bCs/>
        </w:rPr>
      </w:pPr>
    </w:p>
    <w:p w:rsidR="005E10FE" w:rsidRPr="00E00881" w:rsidRDefault="005E10FE" w:rsidP="00EE3831">
      <w:pPr>
        <w:tabs>
          <w:tab w:val="left" w:pos="851"/>
        </w:tabs>
        <w:ind w:firstLine="567"/>
        <w:jc w:val="both"/>
        <w:rPr>
          <w:rFonts w:ascii="Times New Roman" w:hAnsi="Times New Roman"/>
          <w:b/>
        </w:rPr>
      </w:pPr>
      <w:r w:rsidRPr="00E00881">
        <w:rPr>
          <w:rFonts w:ascii="Times New Roman" w:hAnsi="Times New Roman"/>
          <w:b/>
        </w:rPr>
        <w:t>Критерии оценивания тестовых заданий</w:t>
      </w:r>
    </w:p>
    <w:p w:rsidR="005E10FE" w:rsidRPr="00E00881" w:rsidRDefault="005E10FE" w:rsidP="00EE3831">
      <w:pPr>
        <w:ind w:firstLine="567"/>
        <w:jc w:val="both"/>
        <w:rPr>
          <w:rFonts w:ascii="Times New Roman" w:hAnsi="Times New Roman"/>
        </w:rPr>
      </w:pPr>
      <w:r w:rsidRPr="00E00881">
        <w:rPr>
          <w:rFonts w:ascii="Times New Roman" w:hAnsi="Times New Roman"/>
        </w:rPr>
        <w:t>Критерии оценивания: правильное выполнение одного тестового задания оценивается 1 баллом, неправильное – 0 баллов.</w:t>
      </w:r>
    </w:p>
    <w:p w:rsidR="005E10FE" w:rsidRPr="00E00881" w:rsidRDefault="005E10FE" w:rsidP="00EE3831">
      <w:pPr>
        <w:ind w:firstLine="567"/>
        <w:jc w:val="both"/>
        <w:rPr>
          <w:rFonts w:ascii="Times New Roman" w:hAnsi="Times New Roman"/>
        </w:rPr>
      </w:pPr>
      <w:r w:rsidRPr="00E00881">
        <w:rPr>
          <w:rFonts w:ascii="Times New Roman" w:hAnsi="Times New Roman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5E10FE" w:rsidRPr="00E00881" w:rsidRDefault="005E10FE" w:rsidP="00EE3831">
      <w:pPr>
        <w:ind w:firstLine="567"/>
        <w:jc w:val="both"/>
        <w:rPr>
          <w:rFonts w:ascii="Times New Roman" w:hAnsi="Times New Roman"/>
        </w:rPr>
      </w:pPr>
      <w:r w:rsidRPr="00E00881">
        <w:rPr>
          <w:rFonts w:ascii="Times New Roman" w:hAnsi="Times New Roman"/>
          <w:b/>
        </w:rPr>
        <w:t xml:space="preserve">Шкала оценивания результатов компьютерного тестирования обучающихся </w:t>
      </w:r>
      <w:r w:rsidRPr="00E00881">
        <w:rPr>
          <w:rFonts w:ascii="Times New Roman" w:hAnsi="Times New Roman"/>
        </w:rPr>
        <w:t>(рекомендуемая)</w:t>
      </w:r>
    </w:p>
    <w:tbl>
      <w:tblPr>
        <w:tblStyle w:val="TableGrid"/>
        <w:tblW w:w="0" w:type="auto"/>
        <w:tblLook w:val="01E0"/>
      </w:tblPr>
      <w:tblGrid>
        <w:gridCol w:w="3190"/>
        <w:gridCol w:w="3190"/>
        <w:gridCol w:w="3191"/>
      </w:tblGrid>
      <w:tr w:rsidR="005E10FE" w:rsidRPr="00E00881" w:rsidTr="00E61B03">
        <w:tc>
          <w:tcPr>
            <w:tcW w:w="3190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Оценка</w:t>
            </w:r>
          </w:p>
        </w:tc>
        <w:tc>
          <w:tcPr>
            <w:tcW w:w="3190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Процент верных ответов</w:t>
            </w:r>
          </w:p>
        </w:tc>
        <w:tc>
          <w:tcPr>
            <w:tcW w:w="3191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Баллы</w:t>
            </w:r>
          </w:p>
        </w:tc>
      </w:tr>
      <w:tr w:rsidR="005E10FE" w:rsidRPr="00E00881" w:rsidTr="00E61B03">
        <w:tc>
          <w:tcPr>
            <w:tcW w:w="3190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«удовлетворительно»</w:t>
            </w:r>
          </w:p>
        </w:tc>
        <w:tc>
          <w:tcPr>
            <w:tcW w:w="3190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70-79%</w:t>
            </w:r>
          </w:p>
        </w:tc>
        <w:tc>
          <w:tcPr>
            <w:tcW w:w="3191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881">
              <w:rPr>
                <w:rFonts w:ascii="Times New Roman" w:hAnsi="Times New Roman"/>
                <w:color w:val="000000"/>
              </w:rPr>
              <w:t>61-75 баллов</w:t>
            </w:r>
          </w:p>
        </w:tc>
      </w:tr>
      <w:tr w:rsidR="005E10FE" w:rsidRPr="00E00881" w:rsidTr="00E61B03">
        <w:tc>
          <w:tcPr>
            <w:tcW w:w="3190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«хорошо»</w:t>
            </w:r>
          </w:p>
        </w:tc>
        <w:tc>
          <w:tcPr>
            <w:tcW w:w="3190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80-90%</w:t>
            </w:r>
          </w:p>
        </w:tc>
        <w:tc>
          <w:tcPr>
            <w:tcW w:w="3191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76-90 баллов</w:t>
            </w:r>
          </w:p>
        </w:tc>
      </w:tr>
      <w:tr w:rsidR="005E10FE" w:rsidRPr="00E00881" w:rsidTr="00E61B03">
        <w:tc>
          <w:tcPr>
            <w:tcW w:w="3190" w:type="dxa"/>
          </w:tcPr>
          <w:p w:rsidR="005E10FE" w:rsidRPr="00E00881" w:rsidRDefault="005E10FE" w:rsidP="00E61B03">
            <w:pPr>
              <w:jc w:val="both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«отлично»</w:t>
            </w:r>
          </w:p>
        </w:tc>
        <w:tc>
          <w:tcPr>
            <w:tcW w:w="3190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91-100%</w:t>
            </w:r>
          </w:p>
        </w:tc>
        <w:tc>
          <w:tcPr>
            <w:tcW w:w="3191" w:type="dxa"/>
          </w:tcPr>
          <w:p w:rsidR="005E10FE" w:rsidRPr="00E00881" w:rsidRDefault="005E10FE" w:rsidP="00E61B03">
            <w:pPr>
              <w:jc w:val="center"/>
              <w:rPr>
                <w:rFonts w:ascii="Times New Roman" w:hAnsi="Times New Roman"/>
              </w:rPr>
            </w:pPr>
            <w:r w:rsidRPr="00E00881">
              <w:rPr>
                <w:rFonts w:ascii="Times New Roman" w:hAnsi="Times New Roman"/>
              </w:rPr>
              <w:t>91-100 баллов</w:t>
            </w:r>
          </w:p>
        </w:tc>
      </w:tr>
    </w:tbl>
    <w:p w:rsidR="005E10FE" w:rsidRDefault="005E10FE" w:rsidP="004A5A11">
      <w:pPr>
        <w:contextualSpacing/>
        <w:jc w:val="center"/>
        <w:rPr>
          <w:rFonts w:ascii="Times New Roman" w:hAnsi="Times New Roman"/>
          <w:b/>
          <w:lang w:eastAsia="ru-RU"/>
        </w:rPr>
      </w:pPr>
    </w:p>
    <w:p w:rsidR="005E10FE" w:rsidRDefault="005E10FE" w:rsidP="004A5A11">
      <w:pPr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br w:type="page"/>
      </w:r>
      <w:r w:rsidRPr="00A413F8">
        <w:rPr>
          <w:rFonts w:ascii="Times New Roman" w:hAnsi="Times New Roman"/>
          <w:b/>
          <w:lang w:eastAsia="ru-RU"/>
        </w:rPr>
        <w:t>Таблица</w:t>
      </w:r>
      <w:r w:rsidRPr="00053257">
        <w:rPr>
          <w:rFonts w:ascii="Times New Roman" w:hAnsi="Times New Roman"/>
          <w:b/>
          <w:lang w:eastAsia="ru-RU"/>
        </w:rPr>
        <w:t xml:space="preserve"> ключей ответов</w:t>
      </w:r>
    </w:p>
    <w:p w:rsidR="005E10FE" w:rsidRDefault="005E10FE" w:rsidP="004A5A11">
      <w:pPr>
        <w:contextualSpacing/>
        <w:jc w:val="center"/>
        <w:rPr>
          <w:rFonts w:ascii="Times New Roman" w:hAnsi="Times New Roman"/>
          <w:b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8698"/>
      </w:tblGrid>
      <w:tr w:rsidR="005E10FE" w:rsidRPr="009709CF" w:rsidTr="009709CF">
        <w:tc>
          <w:tcPr>
            <w:tcW w:w="1078" w:type="dxa"/>
          </w:tcPr>
          <w:p w:rsidR="005E10FE" w:rsidRPr="009709CF" w:rsidRDefault="005E10FE" w:rsidP="004A5A11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9709CF">
              <w:rPr>
                <w:rFonts w:ascii="Times New Roman" w:hAnsi="Times New Roman"/>
                <w:sz w:val="22"/>
                <w:szCs w:val="22"/>
                <w:lang w:eastAsia="ru-RU"/>
              </w:rPr>
              <w:t>№ тестовых заданий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9709CF">
              <w:rPr>
                <w:rFonts w:ascii="Times New Roman" w:hAnsi="Times New Roman"/>
                <w:sz w:val="22"/>
                <w:szCs w:val="22"/>
                <w:lang w:eastAsia="ru-RU"/>
              </w:rPr>
              <w:t>Номер и вариант правильного ответа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ремонтом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потерю работоспособности автомобиля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усталостное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молекулярно-механическое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98" w:type="dxa"/>
          </w:tcPr>
          <w:p w:rsidR="005E10FE" w:rsidRPr="009709CF" w:rsidRDefault="005E10FE" w:rsidP="006F231C">
            <w:pPr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режущего и царапающего действия твёрдых частиц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номинальное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допустимое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олейный мост, расположенный выше уровня пола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предельное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араметр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удобного доступа к узлам и агрегатам автомобиля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узкие и боковые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е более 20 секунд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ерез 1-2 минуты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очевидные дефекты без применения диагностических средств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авление в цилиндре, создаваемое поршнем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рогрет до температуры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80-90 градусов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ля измерения давления в цилиндрах двигателя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0,1 МПа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знос цилиндро-поршневой группы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 xml:space="preserve"> начале и в конце такта сжатия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98" w:type="dxa"/>
          </w:tcPr>
          <w:p w:rsidR="005E10FE" w:rsidRPr="009709CF" w:rsidRDefault="005E10FE" w:rsidP="006F231C">
            <w:pPr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тетофонендоскоп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ремя между очередными обслуживаниями</w:t>
            </w:r>
          </w:p>
        </w:tc>
      </w:tr>
      <w:tr w:rsidR="005E10FE" w:rsidRPr="009709CF" w:rsidTr="009709CF">
        <w:trPr>
          <w:trHeight w:val="228"/>
        </w:trPr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А. 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9709CF">
              <w:rPr>
                <w:rFonts w:ascii="Times New Roman" w:hAnsi="Times New Roman"/>
                <w:sz w:val="22"/>
                <w:szCs w:val="22"/>
              </w:rPr>
              <w:t>знос шеек коленвала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>А. 80-95 градусов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Pr="009709CF">
              <w:rPr>
                <w:rFonts w:ascii="Times New Roman" w:hAnsi="Times New Roman"/>
              </w:rPr>
              <w:t>кран-балка</w:t>
            </w:r>
          </w:p>
          <w:p w:rsidR="005E10FE" w:rsidRPr="009709CF" w:rsidRDefault="005E10FE" w:rsidP="009709CF">
            <w:pPr>
              <w:ind w:left="1146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9709CF">
              <w:rPr>
                <w:rFonts w:ascii="Times New Roman" w:hAnsi="Times New Roman"/>
              </w:rPr>
              <w:t>Подъёмно-транспортное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9709CF">
              <w:rPr>
                <w:rFonts w:ascii="Times New Roman" w:hAnsi="Times New Roman"/>
              </w:rPr>
              <w:t>осмотровые канав</w:t>
            </w:r>
          </w:p>
          <w:p w:rsidR="005E10FE" w:rsidRPr="009709CF" w:rsidRDefault="005E10FE" w:rsidP="009709CF">
            <w:pPr>
              <w:ind w:firstLine="1134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Б </w:t>
            </w:r>
            <w:r w:rsidRPr="009709CF">
              <w:rPr>
                <w:rFonts w:ascii="Times New Roman" w:hAnsi="Times New Roman"/>
              </w:rPr>
              <w:t>Подъёмно-осмотровое</w:t>
            </w:r>
          </w:p>
          <w:p w:rsidR="005E10FE" w:rsidRPr="009709CF" w:rsidRDefault="005E10FE" w:rsidP="009709CF">
            <w:pPr>
              <w:ind w:firstLine="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9709CF">
              <w:rPr>
                <w:rFonts w:ascii="Times New Roman" w:hAnsi="Times New Roman"/>
              </w:rPr>
              <w:t>пылесос</w:t>
            </w:r>
          </w:p>
          <w:p w:rsidR="005E10FE" w:rsidRPr="009709CF" w:rsidRDefault="005E10FE" w:rsidP="009709CF">
            <w:pPr>
              <w:ind w:firstLine="1071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709CF">
              <w:rPr>
                <w:rFonts w:ascii="Times New Roman" w:hAnsi="Times New Roman"/>
              </w:rPr>
              <w:t>Уборочно-моечное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Pr="009709CF">
              <w:rPr>
                <w:rFonts w:ascii="Times New Roman" w:hAnsi="Times New Roman"/>
              </w:rPr>
              <w:t>металловедческая экспертиза</w:t>
            </w:r>
          </w:p>
          <w:p w:rsidR="005E10FE" w:rsidRPr="009709CF" w:rsidRDefault="005E10FE" w:rsidP="009709CF">
            <w:pPr>
              <w:ind w:left="1146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9709CF">
              <w:rPr>
                <w:rFonts w:ascii="Times New Roman" w:hAnsi="Times New Roman"/>
              </w:rPr>
              <w:t>наличие изменений структурного состояния материала в результате термической обработки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9709CF">
              <w:rPr>
                <w:rFonts w:ascii="Times New Roman" w:hAnsi="Times New Roman"/>
              </w:rPr>
              <w:t>взрывотехническая экспертиза</w:t>
            </w:r>
          </w:p>
          <w:p w:rsidR="005E10FE" w:rsidRPr="009709CF" w:rsidRDefault="005E10FE" w:rsidP="009709CF">
            <w:pPr>
              <w:ind w:left="1071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Б </w:t>
            </w:r>
            <w:r w:rsidRPr="009709CF">
              <w:rPr>
                <w:rFonts w:ascii="Times New Roman" w:hAnsi="Times New Roman"/>
              </w:rPr>
              <w:t>выявление источника и последствий и самого взрыва, и случившейся ситуации в целом</w:t>
            </w:r>
          </w:p>
          <w:p w:rsidR="005E10FE" w:rsidRPr="009709CF" w:rsidRDefault="005E10FE" w:rsidP="009709CF">
            <w:pPr>
              <w:ind w:firstLine="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9709CF">
              <w:rPr>
                <w:rFonts w:ascii="Times New Roman" w:hAnsi="Times New Roman"/>
              </w:rPr>
              <w:t>пожарно-техническая экспертиза</w:t>
            </w:r>
          </w:p>
          <w:p w:rsidR="005E10FE" w:rsidRPr="009709CF" w:rsidRDefault="005E10FE" w:rsidP="009709CF">
            <w:pPr>
              <w:ind w:left="1146" w:firstLine="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709CF">
              <w:rPr>
                <w:rFonts w:ascii="Times New Roman" w:hAnsi="Times New Roman"/>
              </w:rPr>
              <w:t>определение причин, послуживших возникновению пожара транспортного средства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Pr="009709CF">
              <w:rPr>
                <w:rFonts w:ascii="Times New Roman" w:hAnsi="Times New Roman"/>
              </w:rPr>
              <w:t>свето-техническая экспертиза</w:t>
            </w:r>
          </w:p>
          <w:p w:rsidR="005E10FE" w:rsidRPr="009709CF" w:rsidRDefault="005E10FE" w:rsidP="009709CF">
            <w:pPr>
              <w:ind w:left="1221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9709CF">
              <w:rPr>
                <w:rFonts w:ascii="Times New Roman" w:hAnsi="Times New Roman"/>
              </w:rPr>
              <w:t>выявление свойств приборов в процессе их эксплуатации, а также осветительных приборов особого назначения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9709CF">
              <w:rPr>
                <w:rFonts w:ascii="Times New Roman" w:hAnsi="Times New Roman"/>
              </w:rPr>
              <w:t>транспортно-трасологическая экспертиза</w:t>
            </w:r>
          </w:p>
          <w:p w:rsidR="005E10FE" w:rsidRPr="009709CF" w:rsidRDefault="005E10FE" w:rsidP="009709CF">
            <w:pPr>
              <w:ind w:left="1221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Б </w:t>
            </w:r>
            <w:r w:rsidRPr="009709CF">
              <w:rPr>
                <w:rFonts w:ascii="Times New Roman" w:hAnsi="Times New Roman"/>
              </w:rPr>
              <w:t>последовательный осмотр транспортного средства в целях обнаружения и фиксации всех следов</w:t>
            </w:r>
          </w:p>
          <w:p w:rsidR="005E10FE" w:rsidRPr="009709CF" w:rsidRDefault="005E10FE" w:rsidP="009709CF">
            <w:pPr>
              <w:ind w:firstLine="12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9709CF">
              <w:rPr>
                <w:rFonts w:ascii="Times New Roman" w:hAnsi="Times New Roman"/>
              </w:rPr>
              <w:t>экспертиза лакокрасочных материалов</w:t>
            </w:r>
          </w:p>
          <w:p w:rsidR="005E10FE" w:rsidRPr="009709CF" w:rsidRDefault="005E10FE" w:rsidP="009709CF">
            <w:pPr>
              <w:ind w:left="1079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709CF">
              <w:rPr>
                <w:rFonts w:ascii="Times New Roman" w:hAnsi="Times New Roman"/>
              </w:rPr>
              <w:t>исследование лаков, порошковых красок, эмалей, грунтовок, шпатлевок</w:t>
            </w:r>
          </w:p>
        </w:tc>
      </w:tr>
    </w:tbl>
    <w:p w:rsidR="005E10FE" w:rsidRDefault="005E10FE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8698"/>
      </w:tblGrid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tabs>
                <w:tab w:val="left" w:pos="2605"/>
              </w:tabs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Pr="009709CF">
              <w:rPr>
                <w:rFonts w:ascii="Times New Roman" w:hAnsi="Times New Roman"/>
              </w:rPr>
              <w:t>экспертиза нефтепродуктов и горюче-смазочных материалов</w:t>
            </w:r>
          </w:p>
          <w:p w:rsidR="005E10FE" w:rsidRPr="009709CF" w:rsidRDefault="005E10FE" w:rsidP="009709CF">
            <w:pPr>
              <w:ind w:left="1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9709CF">
              <w:rPr>
                <w:rFonts w:ascii="Times New Roman" w:hAnsi="Times New Roman"/>
              </w:rPr>
              <w:t>установления тождества исследуемого и сравниваемого нефтепродукта или ГСМ, их следов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9709CF">
              <w:rPr>
                <w:rFonts w:ascii="Times New Roman" w:hAnsi="Times New Roman"/>
              </w:rPr>
              <w:t>экспертиза шин и резинотехнических изделий</w:t>
            </w:r>
          </w:p>
          <w:p w:rsidR="005E10FE" w:rsidRPr="009709CF" w:rsidRDefault="005E10FE" w:rsidP="009709CF">
            <w:pPr>
              <w:ind w:left="1355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Б </w:t>
            </w:r>
            <w:r w:rsidRPr="009709CF">
              <w:rPr>
                <w:rFonts w:ascii="Times New Roman" w:hAnsi="Times New Roman"/>
              </w:rPr>
              <w:t>определение времени возникновения и причин механических повреждений на шинах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9709CF">
              <w:rPr>
                <w:rFonts w:ascii="Times New Roman" w:hAnsi="Times New Roman"/>
              </w:rPr>
              <w:t>экспертиза волокнистых материалов</w:t>
            </w:r>
          </w:p>
          <w:p w:rsidR="005E10FE" w:rsidRPr="009709CF" w:rsidRDefault="005E10FE" w:rsidP="009709CF">
            <w:pPr>
              <w:shd w:val="clear" w:color="auto" w:fill="FFFFFF"/>
              <w:ind w:left="1213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709CF">
              <w:rPr>
                <w:rFonts w:ascii="Times New Roman" w:hAnsi="Times New Roman"/>
              </w:rPr>
              <w:t>установление на основе специальных знаний фактов, свидетельствующих о связи с расследуемым событием происшествия конкретных объектов волокнистой природы и их остатков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698" w:type="dxa"/>
          </w:tcPr>
          <w:p w:rsidR="005E10FE" w:rsidRPr="009709CF" w:rsidRDefault="005E10FE" w:rsidP="009709CF">
            <w:pPr>
              <w:tabs>
                <w:tab w:val="left" w:pos="2605"/>
              </w:tabs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Pr="009709CF">
              <w:rPr>
                <w:rFonts w:ascii="Times New Roman" w:hAnsi="Times New Roman"/>
              </w:rPr>
              <w:t>Д1</w:t>
            </w:r>
          </w:p>
          <w:p w:rsidR="005E10FE" w:rsidRPr="009709CF" w:rsidRDefault="005E10FE" w:rsidP="00F73E83">
            <w:pPr>
              <w:ind w:left="121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9709CF">
              <w:rPr>
                <w:rFonts w:ascii="Times New Roman" w:hAnsi="Times New Roman"/>
              </w:rPr>
              <w:t>цементобетон, асфальтобетон, брусчатка, мозаика</w:t>
            </w:r>
          </w:p>
          <w:p w:rsidR="005E10FE" w:rsidRPr="009709CF" w:rsidRDefault="005E10FE" w:rsidP="009709CF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9709CF">
              <w:rPr>
                <w:rFonts w:ascii="Times New Roman" w:hAnsi="Times New Roman"/>
              </w:rPr>
              <w:t>Д2</w:t>
            </w:r>
          </w:p>
          <w:p w:rsidR="005E10FE" w:rsidRPr="009709CF" w:rsidRDefault="005E10FE" w:rsidP="00F73E83">
            <w:pPr>
              <w:ind w:left="121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Б </w:t>
            </w:r>
            <w:r w:rsidRPr="009709CF">
              <w:rPr>
                <w:rFonts w:ascii="Times New Roman" w:hAnsi="Times New Roman"/>
              </w:rPr>
              <w:t>битумоминеральные смеси (щебень или гравий, обработанные битумом)</w:t>
            </w:r>
          </w:p>
          <w:p w:rsidR="005E10FE" w:rsidRPr="009709CF" w:rsidRDefault="005E10FE" w:rsidP="009709CF">
            <w:pPr>
              <w:shd w:val="clear" w:color="auto" w:fill="FFFFFF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Pr="009709CF">
              <w:rPr>
                <w:rFonts w:ascii="Times New Roman" w:hAnsi="Times New Roman"/>
              </w:rPr>
              <w:t>Д3</w:t>
            </w:r>
          </w:p>
          <w:p w:rsidR="005E10FE" w:rsidRPr="009709CF" w:rsidRDefault="005E10FE" w:rsidP="009709CF">
            <w:pPr>
              <w:shd w:val="clear" w:color="auto" w:fill="FFFFFF"/>
              <w:ind w:left="1213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709CF">
              <w:rPr>
                <w:rFonts w:ascii="Times New Roman" w:hAnsi="Times New Roman"/>
              </w:rPr>
              <w:t>щебень (гравий) без обработки, дегтебетон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0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осмотр объекта исследования, получение исходных данных о материале, условиях его производства, эксплуатации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0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сбор информации о характере разрушения, состоянии микроструктуры, составе материала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0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анализ полученных данных, на основе которого составляется окончательное экспертное заключение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1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определить общее состояние автомобиля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1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установить причину поломки отдельной части авто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1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выяснить причину и обстоятельства ДТП, которые привели к случившемуся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1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узнать качество прошлого автотехнического обслуживания машины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2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выяснить причину и обстоятельства ДТП, которые привели к случившемуся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2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узнать качество прошлого автотехнического обслуживания машины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2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определить рыночную стоимость транспорта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2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определить стоимость необходимых ремонтных работ по устранению полученного ущерба 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3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Взаимное расположение всех участников ДТП относительно друг друга при ударе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3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Траектория их движения перед и после столкновения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3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Часть автомобиля, которой была повреждена другая машина</w:t>
            </w:r>
          </w:p>
        </w:tc>
      </w:tr>
      <w:tr w:rsidR="005E10FE" w:rsidRPr="009709CF" w:rsidTr="00F73E83">
        <w:tc>
          <w:tcPr>
            <w:tcW w:w="1078" w:type="dxa"/>
          </w:tcPr>
          <w:p w:rsidR="005E10FE" w:rsidRPr="009709CF" w:rsidRDefault="005E10FE" w:rsidP="00F73E83">
            <w:pPr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698" w:type="dxa"/>
          </w:tcPr>
          <w:p w:rsidR="005E10FE" w:rsidRPr="009709CF" w:rsidRDefault="005E10FE" w:rsidP="004A5A11">
            <w:pPr>
              <w:pStyle w:val="ListParagraph"/>
              <w:numPr>
                <w:ilvl w:val="0"/>
                <w:numId w:val="14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Стоимость ремонтных работ над автомобилем для устранения последствий столкновения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4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Рыночная цена машины до ДТП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4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Разница в цене между «было» и «стало» после аварии</w:t>
            </w:r>
          </w:p>
          <w:p w:rsidR="005E10FE" w:rsidRPr="009709CF" w:rsidRDefault="005E10FE" w:rsidP="004A5A11">
            <w:pPr>
              <w:pStyle w:val="ListParagraph"/>
              <w:numPr>
                <w:ilvl w:val="0"/>
                <w:numId w:val="14"/>
              </w:numPr>
              <w:ind w:left="363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Стоимость оставшихся целыми остатков автотранспорта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0,1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0,05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газоанализатор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моментоскоп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двигатель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денсиметр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замедление 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деселерометр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органолептические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вмятина </w:t>
            </w:r>
          </w:p>
        </w:tc>
      </w:tr>
    </w:tbl>
    <w:p w:rsidR="005E10FE" w:rsidRDefault="005E10FE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8698"/>
      </w:tblGrid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коррозия 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одометр 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потерпевший 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скрытый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ответственность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химические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встречное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попутное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угловое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лакокрасочного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осмотр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случаем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 xml:space="preserve">капитальный 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заключение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состояние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происшествия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состояния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восстановительного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дорожных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скорости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тормозного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расположения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времени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безопасности</w:t>
            </w:r>
          </w:p>
        </w:tc>
      </w:tr>
      <w:tr w:rsidR="005E10FE" w:rsidRPr="009709CF" w:rsidTr="009709CF">
        <w:tc>
          <w:tcPr>
            <w:tcW w:w="1078" w:type="dxa"/>
            <w:vAlign w:val="bottom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  <w:color w:val="000000"/>
              </w:rPr>
            </w:pPr>
            <w:r w:rsidRPr="009709CF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698" w:type="dxa"/>
          </w:tcPr>
          <w:p w:rsidR="005E10FE" w:rsidRPr="009709CF" w:rsidRDefault="005E10FE" w:rsidP="00B201B2">
            <w:pPr>
              <w:jc w:val="both"/>
              <w:rPr>
                <w:rFonts w:ascii="Times New Roman" w:hAnsi="Times New Roman"/>
              </w:rPr>
            </w:pPr>
            <w:r w:rsidRPr="009709CF">
              <w:rPr>
                <w:rFonts w:ascii="Times New Roman" w:hAnsi="Times New Roman"/>
              </w:rPr>
              <w:t>водителя</w:t>
            </w:r>
          </w:p>
        </w:tc>
      </w:tr>
    </w:tbl>
    <w:p w:rsidR="005E10FE" w:rsidRPr="00A822F8" w:rsidRDefault="005E10FE" w:rsidP="00D3792D">
      <w:pPr>
        <w:suppressAutoHyphens/>
        <w:jc w:val="both"/>
        <w:rPr>
          <w:rFonts w:ascii="Times New Roman" w:hAnsi="Times New Roman"/>
          <w:bCs/>
        </w:rPr>
      </w:pPr>
    </w:p>
    <w:p w:rsidR="005E10FE" w:rsidRPr="0030597F" w:rsidRDefault="005E10FE" w:rsidP="00D3792D">
      <w:pPr>
        <w:suppressAutoHyphens/>
        <w:jc w:val="both"/>
        <w:rPr>
          <w:rFonts w:ascii="Times New Roman" w:hAnsi="Times New Roman"/>
          <w:bCs/>
        </w:rPr>
      </w:pPr>
      <w:r w:rsidRPr="0030597F">
        <w:rPr>
          <w:rFonts w:ascii="Times New Roman" w:hAnsi="Times New Roman"/>
          <w:b/>
          <w:bCs/>
        </w:rPr>
        <w:t>Направление:</w:t>
      </w:r>
      <w:r w:rsidRPr="0030597F">
        <w:rPr>
          <w:rFonts w:ascii="Times New Roman" w:hAnsi="Times New Roman"/>
          <w:bCs/>
        </w:rPr>
        <w:t> 23.03.03 Эксплуатация транспортно-технологических машин и комплексов</w:t>
      </w:r>
    </w:p>
    <w:p w:rsidR="005E10FE" w:rsidRPr="0030597F" w:rsidRDefault="005E10FE" w:rsidP="00D3792D">
      <w:pPr>
        <w:suppressAutoHyphens/>
        <w:jc w:val="both"/>
        <w:rPr>
          <w:rFonts w:ascii="Times New Roman" w:hAnsi="Times New Roman"/>
          <w:bCs/>
        </w:rPr>
      </w:pPr>
      <w:r w:rsidRPr="0030597F">
        <w:rPr>
          <w:rFonts w:ascii="Times New Roman" w:hAnsi="Times New Roman"/>
          <w:b/>
          <w:bCs/>
        </w:rPr>
        <w:t>Специализация:</w:t>
      </w:r>
      <w:r w:rsidRPr="0030597F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«Эксплуатация автотранспортных средств» / «Автомобильный сервис»</w:t>
      </w:r>
    </w:p>
    <w:p w:rsidR="005E10FE" w:rsidRPr="0030597F" w:rsidRDefault="005E10FE" w:rsidP="00D3792D">
      <w:pPr>
        <w:suppressAutoHyphens/>
        <w:jc w:val="both"/>
        <w:rPr>
          <w:rFonts w:ascii="Times New Roman" w:hAnsi="Times New Roman"/>
          <w:color w:val="000000"/>
        </w:rPr>
      </w:pPr>
      <w:r w:rsidRPr="0030597F">
        <w:rPr>
          <w:rFonts w:ascii="Times New Roman" w:hAnsi="Times New Roman"/>
          <w:b/>
          <w:bCs/>
        </w:rPr>
        <w:t>Дисциплина</w:t>
      </w:r>
      <w:r w:rsidRPr="0030597F">
        <w:rPr>
          <w:rFonts w:ascii="Times New Roman" w:hAnsi="Times New Roman"/>
          <w:bCs/>
        </w:rPr>
        <w:t> </w:t>
      </w:r>
      <w:r>
        <w:rPr>
          <w:rFonts w:ascii="Times New Roman" w:hAnsi="Times New Roman"/>
          <w:color w:val="000000"/>
          <w:lang w:eastAsia="ru-RU"/>
        </w:rPr>
        <w:t>Теоретические основы независимой технической экспертизы транспортных средств</w:t>
      </w:r>
    </w:p>
    <w:p w:rsidR="005E10FE" w:rsidRDefault="005E10FE" w:rsidP="00D3792D">
      <w:pPr>
        <w:contextualSpacing/>
        <w:jc w:val="both"/>
        <w:rPr>
          <w:rFonts w:ascii="Times New Roman" w:hAnsi="Times New Roman"/>
          <w:b/>
          <w:lang w:eastAsia="ru-RU"/>
        </w:rPr>
      </w:pPr>
      <w:r w:rsidRPr="0030597F">
        <w:rPr>
          <w:rFonts w:ascii="Times New Roman" w:hAnsi="Times New Roman"/>
          <w:b/>
          <w:bCs/>
        </w:rPr>
        <w:t>Разработал: </w:t>
      </w:r>
      <w:r w:rsidRPr="0030597F">
        <w:rPr>
          <w:rFonts w:ascii="Times New Roman" w:hAnsi="Times New Roman"/>
          <w:bCs/>
        </w:rPr>
        <w:t>доцент, канд. техн. наук Павленко А.Н.</w:t>
      </w:r>
    </w:p>
    <w:sectPr w:rsidR="005E10FE" w:rsidSect="00D31524">
      <w:pgSz w:w="11910" w:h="16840"/>
      <w:pgMar w:top="1134" w:right="1134" w:bottom="851" w:left="1134" w:header="754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CC5"/>
    <w:multiLevelType w:val="hybridMultilevel"/>
    <w:tmpl w:val="2876C368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1635C1F"/>
    <w:multiLevelType w:val="hybridMultilevel"/>
    <w:tmpl w:val="903CFA3E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695AC1"/>
    <w:multiLevelType w:val="hybridMultilevel"/>
    <w:tmpl w:val="4B9ACDBE"/>
    <w:lvl w:ilvl="0" w:tplc="A9F244B4">
      <w:start w:val="26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4E2CEA"/>
    <w:multiLevelType w:val="hybridMultilevel"/>
    <w:tmpl w:val="6B2617B6"/>
    <w:lvl w:ilvl="0" w:tplc="FFFFFFFF">
      <w:start w:val="1"/>
      <w:numFmt w:val="russianUpper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12C07E8A"/>
    <w:multiLevelType w:val="hybridMultilevel"/>
    <w:tmpl w:val="9D38078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106807"/>
    <w:multiLevelType w:val="hybridMultilevel"/>
    <w:tmpl w:val="4E022EC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D10C2B"/>
    <w:multiLevelType w:val="hybridMultilevel"/>
    <w:tmpl w:val="FBE0428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540D7C"/>
    <w:multiLevelType w:val="hybridMultilevel"/>
    <w:tmpl w:val="139EDF90"/>
    <w:lvl w:ilvl="0" w:tplc="FFFFFFFF">
      <w:start w:val="1"/>
      <w:numFmt w:val="russianUpper"/>
      <w:lvlText w:val="%1."/>
      <w:lvlJc w:val="lef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8">
    <w:nsid w:val="1CAB7714"/>
    <w:multiLevelType w:val="hybridMultilevel"/>
    <w:tmpl w:val="F60846A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200D62"/>
    <w:multiLevelType w:val="hybridMultilevel"/>
    <w:tmpl w:val="2E420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0259A2"/>
    <w:multiLevelType w:val="hybridMultilevel"/>
    <w:tmpl w:val="2CD8C788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9C3899"/>
    <w:multiLevelType w:val="hybridMultilevel"/>
    <w:tmpl w:val="2EE460E8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535979"/>
    <w:multiLevelType w:val="hybridMultilevel"/>
    <w:tmpl w:val="6B6C69B6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A786C"/>
    <w:multiLevelType w:val="hybridMultilevel"/>
    <w:tmpl w:val="362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101469"/>
    <w:multiLevelType w:val="hybridMultilevel"/>
    <w:tmpl w:val="6F3CC27A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6F1052"/>
    <w:multiLevelType w:val="hybridMultilevel"/>
    <w:tmpl w:val="A9EAF4A0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654709D"/>
    <w:multiLevelType w:val="hybridMultilevel"/>
    <w:tmpl w:val="06368DE6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3652E2"/>
    <w:multiLevelType w:val="hybridMultilevel"/>
    <w:tmpl w:val="0450B81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7CA72DE"/>
    <w:multiLevelType w:val="hybridMultilevel"/>
    <w:tmpl w:val="E46A390E"/>
    <w:lvl w:ilvl="0" w:tplc="5C3AA598">
      <w:start w:val="1"/>
      <w:numFmt w:val="russianUpper"/>
      <w:lvlText w:val="%1."/>
      <w:lvlJc w:val="left"/>
      <w:pPr>
        <w:ind w:left="1146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388D3DFA"/>
    <w:multiLevelType w:val="hybridMultilevel"/>
    <w:tmpl w:val="A8623A3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DB4D5A"/>
    <w:multiLevelType w:val="hybridMultilevel"/>
    <w:tmpl w:val="7BFAA1B2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7DB70EB"/>
    <w:multiLevelType w:val="hybridMultilevel"/>
    <w:tmpl w:val="587275C0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FE2C1D"/>
    <w:multiLevelType w:val="hybridMultilevel"/>
    <w:tmpl w:val="23248BF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A75599"/>
    <w:multiLevelType w:val="hybridMultilevel"/>
    <w:tmpl w:val="4EAEC200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FC1A77"/>
    <w:multiLevelType w:val="hybridMultilevel"/>
    <w:tmpl w:val="3B96429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B11B94"/>
    <w:multiLevelType w:val="hybridMultilevel"/>
    <w:tmpl w:val="F4A046B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13D5FC6"/>
    <w:multiLevelType w:val="hybridMultilevel"/>
    <w:tmpl w:val="D58C1200"/>
    <w:lvl w:ilvl="0" w:tplc="FFFFFFFF">
      <w:start w:val="1"/>
      <w:numFmt w:val="russianUpper"/>
      <w:lvlText w:val="%1."/>
      <w:lvlJc w:val="lef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28">
    <w:nsid w:val="530066EF"/>
    <w:multiLevelType w:val="hybridMultilevel"/>
    <w:tmpl w:val="574C8CF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050F12"/>
    <w:multiLevelType w:val="hybridMultilevel"/>
    <w:tmpl w:val="BE66CE4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D8074C"/>
    <w:multiLevelType w:val="hybridMultilevel"/>
    <w:tmpl w:val="250EE6E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2D7CB9"/>
    <w:multiLevelType w:val="hybridMultilevel"/>
    <w:tmpl w:val="0EBA61E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C8B15DC"/>
    <w:multiLevelType w:val="hybridMultilevel"/>
    <w:tmpl w:val="AD74E58C"/>
    <w:lvl w:ilvl="0" w:tplc="FFFFFFFF">
      <w:start w:val="1"/>
      <w:numFmt w:val="russianUpper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3">
    <w:nsid w:val="5EC043B5"/>
    <w:multiLevelType w:val="hybridMultilevel"/>
    <w:tmpl w:val="552614D4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1CD46CF"/>
    <w:multiLevelType w:val="hybridMultilevel"/>
    <w:tmpl w:val="4ABA212E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AF0213"/>
    <w:multiLevelType w:val="hybridMultilevel"/>
    <w:tmpl w:val="335A4A18"/>
    <w:lvl w:ilvl="0" w:tplc="FFFFFFFF">
      <w:start w:val="1"/>
      <w:numFmt w:val="russianUpper"/>
      <w:lvlText w:val="%1."/>
      <w:lvlJc w:val="left"/>
      <w:pPr>
        <w:ind w:left="199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36">
    <w:nsid w:val="648E77FC"/>
    <w:multiLevelType w:val="hybridMultilevel"/>
    <w:tmpl w:val="ADD08B82"/>
    <w:lvl w:ilvl="0" w:tplc="5C3AA598">
      <w:start w:val="1"/>
      <w:numFmt w:val="russianUpp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>
    <w:nsid w:val="69D446F3"/>
    <w:multiLevelType w:val="hybridMultilevel"/>
    <w:tmpl w:val="30C42694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0446D6"/>
    <w:multiLevelType w:val="hybridMultilevel"/>
    <w:tmpl w:val="94784FC6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7E7F3D"/>
    <w:multiLevelType w:val="hybridMultilevel"/>
    <w:tmpl w:val="618A600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A52CB9"/>
    <w:multiLevelType w:val="hybridMultilevel"/>
    <w:tmpl w:val="CB9EF98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824F3A"/>
    <w:multiLevelType w:val="hybridMultilevel"/>
    <w:tmpl w:val="614E7F32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A210441"/>
    <w:multiLevelType w:val="hybridMultilevel"/>
    <w:tmpl w:val="A1D8487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BA42757"/>
    <w:multiLevelType w:val="hybridMultilevel"/>
    <w:tmpl w:val="C9A8E518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F3978FB"/>
    <w:multiLevelType w:val="hybridMultilevel"/>
    <w:tmpl w:val="19AC4928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>
    <w:nsid w:val="7FC27E63"/>
    <w:multiLevelType w:val="hybridMultilevel"/>
    <w:tmpl w:val="D8EEBA3E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9"/>
  </w:num>
  <w:num w:numId="3">
    <w:abstractNumId w:val="9"/>
  </w:num>
  <w:num w:numId="4">
    <w:abstractNumId w:val="14"/>
  </w:num>
  <w:num w:numId="5">
    <w:abstractNumId w:val="23"/>
  </w:num>
  <w:num w:numId="6">
    <w:abstractNumId w:val="26"/>
  </w:num>
  <w:num w:numId="7">
    <w:abstractNumId w:val="42"/>
  </w:num>
  <w:num w:numId="8">
    <w:abstractNumId w:val="5"/>
  </w:num>
  <w:num w:numId="9">
    <w:abstractNumId w:val="2"/>
  </w:num>
  <w:num w:numId="10">
    <w:abstractNumId w:val="10"/>
  </w:num>
  <w:num w:numId="11">
    <w:abstractNumId w:val="35"/>
  </w:num>
  <w:num w:numId="12">
    <w:abstractNumId w:val="36"/>
  </w:num>
  <w:num w:numId="13">
    <w:abstractNumId w:val="19"/>
  </w:num>
  <w:num w:numId="14">
    <w:abstractNumId w:val="0"/>
  </w:num>
  <w:num w:numId="15">
    <w:abstractNumId w:val="18"/>
  </w:num>
  <w:num w:numId="16">
    <w:abstractNumId w:val="33"/>
  </w:num>
  <w:num w:numId="17">
    <w:abstractNumId w:val="25"/>
  </w:num>
  <w:num w:numId="18">
    <w:abstractNumId w:val="15"/>
  </w:num>
  <w:num w:numId="19">
    <w:abstractNumId w:val="40"/>
  </w:num>
  <w:num w:numId="20">
    <w:abstractNumId w:val="17"/>
  </w:num>
  <w:num w:numId="21">
    <w:abstractNumId w:val="24"/>
  </w:num>
  <w:num w:numId="22">
    <w:abstractNumId w:val="30"/>
  </w:num>
  <w:num w:numId="23">
    <w:abstractNumId w:val="8"/>
  </w:num>
  <w:num w:numId="24">
    <w:abstractNumId w:val="11"/>
  </w:num>
  <w:num w:numId="25">
    <w:abstractNumId w:val="38"/>
  </w:num>
  <w:num w:numId="26">
    <w:abstractNumId w:val="34"/>
  </w:num>
  <w:num w:numId="27">
    <w:abstractNumId w:val="6"/>
  </w:num>
  <w:num w:numId="28">
    <w:abstractNumId w:val="1"/>
  </w:num>
  <w:num w:numId="29">
    <w:abstractNumId w:val="20"/>
  </w:num>
  <w:num w:numId="30">
    <w:abstractNumId w:val="31"/>
  </w:num>
  <w:num w:numId="31">
    <w:abstractNumId w:val="4"/>
  </w:num>
  <w:num w:numId="32">
    <w:abstractNumId w:val="29"/>
  </w:num>
  <w:num w:numId="33">
    <w:abstractNumId w:val="41"/>
  </w:num>
  <w:num w:numId="34">
    <w:abstractNumId w:val="22"/>
  </w:num>
  <w:num w:numId="35">
    <w:abstractNumId w:val="37"/>
  </w:num>
  <w:num w:numId="36">
    <w:abstractNumId w:val="13"/>
  </w:num>
  <w:num w:numId="37">
    <w:abstractNumId w:val="21"/>
  </w:num>
  <w:num w:numId="38">
    <w:abstractNumId w:val="28"/>
  </w:num>
  <w:num w:numId="39">
    <w:abstractNumId w:val="45"/>
  </w:num>
  <w:num w:numId="40">
    <w:abstractNumId w:val="16"/>
  </w:num>
  <w:num w:numId="41">
    <w:abstractNumId w:val="43"/>
  </w:num>
  <w:num w:numId="42">
    <w:abstractNumId w:val="7"/>
  </w:num>
  <w:num w:numId="43">
    <w:abstractNumId w:val="3"/>
  </w:num>
  <w:num w:numId="44">
    <w:abstractNumId w:val="32"/>
  </w:num>
  <w:num w:numId="45">
    <w:abstractNumId w:val="27"/>
  </w:num>
  <w:num w:numId="46">
    <w:abstractNumId w:val="44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rawingGridVerticalSpacing w:val="299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A43"/>
    <w:rsid w:val="000226BC"/>
    <w:rsid w:val="00047388"/>
    <w:rsid w:val="0005022B"/>
    <w:rsid w:val="00053257"/>
    <w:rsid w:val="00055EFD"/>
    <w:rsid w:val="00063921"/>
    <w:rsid w:val="00074837"/>
    <w:rsid w:val="00074AE1"/>
    <w:rsid w:val="000807FA"/>
    <w:rsid w:val="00084FF6"/>
    <w:rsid w:val="00085714"/>
    <w:rsid w:val="000A6B65"/>
    <w:rsid w:val="000B209F"/>
    <w:rsid w:val="000B4E54"/>
    <w:rsid w:val="000C3173"/>
    <w:rsid w:val="000D2C35"/>
    <w:rsid w:val="000E02BD"/>
    <w:rsid w:val="00141931"/>
    <w:rsid w:val="0016124E"/>
    <w:rsid w:val="00185759"/>
    <w:rsid w:val="001A6032"/>
    <w:rsid w:val="001A6A26"/>
    <w:rsid w:val="001D5328"/>
    <w:rsid w:val="001D7B0D"/>
    <w:rsid w:val="001E13EA"/>
    <w:rsid w:val="001F5A40"/>
    <w:rsid w:val="00200264"/>
    <w:rsid w:val="00204CAA"/>
    <w:rsid w:val="002220F7"/>
    <w:rsid w:val="00222789"/>
    <w:rsid w:val="002443C6"/>
    <w:rsid w:val="00252259"/>
    <w:rsid w:val="00256A7F"/>
    <w:rsid w:val="00266DF4"/>
    <w:rsid w:val="00294798"/>
    <w:rsid w:val="002A0DE1"/>
    <w:rsid w:val="002A5359"/>
    <w:rsid w:val="002A621F"/>
    <w:rsid w:val="002B285B"/>
    <w:rsid w:val="002F55D9"/>
    <w:rsid w:val="003040D4"/>
    <w:rsid w:val="0030597F"/>
    <w:rsid w:val="00312113"/>
    <w:rsid w:val="00340469"/>
    <w:rsid w:val="00341EA0"/>
    <w:rsid w:val="00345CDB"/>
    <w:rsid w:val="00356662"/>
    <w:rsid w:val="00373E6B"/>
    <w:rsid w:val="003B0CD6"/>
    <w:rsid w:val="003D091D"/>
    <w:rsid w:val="00414A43"/>
    <w:rsid w:val="00415F39"/>
    <w:rsid w:val="00427A55"/>
    <w:rsid w:val="00432455"/>
    <w:rsid w:val="004363BB"/>
    <w:rsid w:val="00437CD4"/>
    <w:rsid w:val="00454A3A"/>
    <w:rsid w:val="004653C8"/>
    <w:rsid w:val="00476B6D"/>
    <w:rsid w:val="004A369F"/>
    <w:rsid w:val="004A5A11"/>
    <w:rsid w:val="004C3C97"/>
    <w:rsid w:val="00500698"/>
    <w:rsid w:val="0050732F"/>
    <w:rsid w:val="00515D7D"/>
    <w:rsid w:val="00534583"/>
    <w:rsid w:val="00553345"/>
    <w:rsid w:val="00553D13"/>
    <w:rsid w:val="005622D9"/>
    <w:rsid w:val="00566107"/>
    <w:rsid w:val="005824C1"/>
    <w:rsid w:val="00586E5F"/>
    <w:rsid w:val="00595980"/>
    <w:rsid w:val="005B21B3"/>
    <w:rsid w:val="005E10FE"/>
    <w:rsid w:val="005E2B31"/>
    <w:rsid w:val="00601431"/>
    <w:rsid w:val="00614787"/>
    <w:rsid w:val="00620DA5"/>
    <w:rsid w:val="0062353C"/>
    <w:rsid w:val="00647A0B"/>
    <w:rsid w:val="0067179C"/>
    <w:rsid w:val="00672532"/>
    <w:rsid w:val="00687587"/>
    <w:rsid w:val="0068769C"/>
    <w:rsid w:val="00691447"/>
    <w:rsid w:val="006A7B38"/>
    <w:rsid w:val="006B3FC6"/>
    <w:rsid w:val="006C7513"/>
    <w:rsid w:val="006C761E"/>
    <w:rsid w:val="006D43D7"/>
    <w:rsid w:val="006D670E"/>
    <w:rsid w:val="006E332D"/>
    <w:rsid w:val="006F1C94"/>
    <w:rsid w:val="006F231C"/>
    <w:rsid w:val="006F5949"/>
    <w:rsid w:val="007103FA"/>
    <w:rsid w:val="007277BD"/>
    <w:rsid w:val="007362C0"/>
    <w:rsid w:val="00744087"/>
    <w:rsid w:val="00745A10"/>
    <w:rsid w:val="00756519"/>
    <w:rsid w:val="00791F82"/>
    <w:rsid w:val="007B0708"/>
    <w:rsid w:val="007E6B85"/>
    <w:rsid w:val="0081718F"/>
    <w:rsid w:val="00834DB5"/>
    <w:rsid w:val="00842443"/>
    <w:rsid w:val="008532C7"/>
    <w:rsid w:val="00865DBD"/>
    <w:rsid w:val="00887F26"/>
    <w:rsid w:val="00892E93"/>
    <w:rsid w:val="008B1506"/>
    <w:rsid w:val="008B1517"/>
    <w:rsid w:val="008B5408"/>
    <w:rsid w:val="008E0404"/>
    <w:rsid w:val="008F1F66"/>
    <w:rsid w:val="008F6FC9"/>
    <w:rsid w:val="008F724A"/>
    <w:rsid w:val="00910931"/>
    <w:rsid w:val="00915C41"/>
    <w:rsid w:val="00923F19"/>
    <w:rsid w:val="00924196"/>
    <w:rsid w:val="009311C2"/>
    <w:rsid w:val="009709CF"/>
    <w:rsid w:val="00972014"/>
    <w:rsid w:val="00974477"/>
    <w:rsid w:val="0097467D"/>
    <w:rsid w:val="009933C0"/>
    <w:rsid w:val="009D4BD4"/>
    <w:rsid w:val="009E6582"/>
    <w:rsid w:val="00A1150E"/>
    <w:rsid w:val="00A27762"/>
    <w:rsid w:val="00A413F8"/>
    <w:rsid w:val="00A61D89"/>
    <w:rsid w:val="00A64B8D"/>
    <w:rsid w:val="00A64DC5"/>
    <w:rsid w:val="00A711AE"/>
    <w:rsid w:val="00A7462D"/>
    <w:rsid w:val="00A822F8"/>
    <w:rsid w:val="00A8465B"/>
    <w:rsid w:val="00A84E98"/>
    <w:rsid w:val="00AA2C52"/>
    <w:rsid w:val="00AC1543"/>
    <w:rsid w:val="00AC1547"/>
    <w:rsid w:val="00AC49AC"/>
    <w:rsid w:val="00AD4169"/>
    <w:rsid w:val="00AE3AA4"/>
    <w:rsid w:val="00B201B2"/>
    <w:rsid w:val="00B2281D"/>
    <w:rsid w:val="00B35D12"/>
    <w:rsid w:val="00B528A1"/>
    <w:rsid w:val="00B76238"/>
    <w:rsid w:val="00B804FA"/>
    <w:rsid w:val="00BA349C"/>
    <w:rsid w:val="00BC2A7C"/>
    <w:rsid w:val="00BC5072"/>
    <w:rsid w:val="00C05235"/>
    <w:rsid w:val="00C34D84"/>
    <w:rsid w:val="00C41272"/>
    <w:rsid w:val="00C833D7"/>
    <w:rsid w:val="00CA62E1"/>
    <w:rsid w:val="00CF11F9"/>
    <w:rsid w:val="00D039AC"/>
    <w:rsid w:val="00D31524"/>
    <w:rsid w:val="00D32CB1"/>
    <w:rsid w:val="00D3792D"/>
    <w:rsid w:val="00D448B0"/>
    <w:rsid w:val="00D5626E"/>
    <w:rsid w:val="00D60965"/>
    <w:rsid w:val="00D6407B"/>
    <w:rsid w:val="00D87208"/>
    <w:rsid w:val="00DC39EF"/>
    <w:rsid w:val="00DD3136"/>
    <w:rsid w:val="00DE0497"/>
    <w:rsid w:val="00DE4450"/>
    <w:rsid w:val="00DF1A49"/>
    <w:rsid w:val="00DF2B1B"/>
    <w:rsid w:val="00DF617A"/>
    <w:rsid w:val="00DF6DC1"/>
    <w:rsid w:val="00DF7DAA"/>
    <w:rsid w:val="00E00881"/>
    <w:rsid w:val="00E227DF"/>
    <w:rsid w:val="00E51B60"/>
    <w:rsid w:val="00E5378B"/>
    <w:rsid w:val="00E61B03"/>
    <w:rsid w:val="00E638DD"/>
    <w:rsid w:val="00E64C49"/>
    <w:rsid w:val="00E77DBE"/>
    <w:rsid w:val="00ED4A48"/>
    <w:rsid w:val="00ED58CC"/>
    <w:rsid w:val="00EE3831"/>
    <w:rsid w:val="00EF6CB3"/>
    <w:rsid w:val="00F013E2"/>
    <w:rsid w:val="00F0331D"/>
    <w:rsid w:val="00F218A6"/>
    <w:rsid w:val="00F24DE4"/>
    <w:rsid w:val="00F330A9"/>
    <w:rsid w:val="00F36D94"/>
    <w:rsid w:val="00F405A8"/>
    <w:rsid w:val="00F73E83"/>
    <w:rsid w:val="00FC6E24"/>
    <w:rsid w:val="00FE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1F9"/>
    <w:rPr>
      <w:kern w:val="2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4A43"/>
    <w:pPr>
      <w:ind w:left="720"/>
      <w:contextualSpacing/>
    </w:pPr>
  </w:style>
  <w:style w:type="table" w:styleId="TableGrid">
    <w:name w:val="Table Grid"/>
    <w:basedOn w:val="TableNormal"/>
    <w:uiPriority w:val="99"/>
    <w:rsid w:val="007277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1663</TotalTime>
  <Pages>12</Pages>
  <Words>2972</Words>
  <Characters>16941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124</cp:revision>
  <dcterms:created xsi:type="dcterms:W3CDTF">2023-04-01T17:39:00Z</dcterms:created>
  <dcterms:modified xsi:type="dcterms:W3CDTF">2023-11-14T05:40:00Z</dcterms:modified>
</cp:coreProperties>
</file>